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Default="00A70BD7" w:rsidP="00AB42F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25 март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2E15BC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D595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B3E6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F906EF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№ 1</w:t>
      </w:r>
      <w:r w:rsidR="005D595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25 марта </w:t>
      </w:r>
      <w:r w:rsidR="002E15BC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</w:t>
      </w:r>
      <w:r w:rsidR="005D595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</w:p>
    <w:p w:rsidR="00112278" w:rsidRDefault="00112278" w:rsidP="00112278">
      <w:pPr>
        <w:jc w:val="both"/>
        <w:rPr>
          <w:szCs w:val="28"/>
        </w:rPr>
      </w:pPr>
    </w:p>
    <w:p w:rsidR="00112278" w:rsidRDefault="00112278" w:rsidP="00112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решения об исполнении бюджета сельского поселения Старокалмашевский сельсовет муниципального района Чекмагушевский район</w:t>
      </w:r>
      <w:r w:rsidR="001B3E64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</w:t>
      </w:r>
      <w:r w:rsidR="00F906EF">
        <w:rPr>
          <w:rFonts w:ascii="Times New Roman" w:hAnsi="Times New Roman" w:cs="Times New Roman"/>
          <w:sz w:val="28"/>
          <w:szCs w:val="28"/>
        </w:rPr>
        <w:t>2</w:t>
      </w:r>
      <w:r w:rsidR="005D59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2278" w:rsidRDefault="00112278" w:rsidP="00112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 28, 35 Федерального закона «Об общих принципах организации местного самоуправления в Российской Федерации, ст. 11 Закона Республики Башкортостан «О местном самоуправлении в Республике Башкортостан», ст.10 Устава сельского поселения Старокалмашевский сельсовет муниципального района Чекмагушевский район Республики Башкортостан  и Положения о Публичных слушаниях, администрация сельского поселения Старокалмашевский сельсовет  муниципального района Чекмагушевский район Республики Башкортостан ПОСТАНОВЛЯЕТ: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Назначить и провести публичные слушания по проекту решения об исполнении бюджета сельского поселения Старокалмашевский сельсовет муниципального района Чекмагушевский район Республики Башкортостан за отчетный финансовый год </w:t>
      </w:r>
      <w:r w:rsidR="00A70BD7">
        <w:rPr>
          <w:rFonts w:ascii="Times New Roman" w:hAnsi="Times New Roman" w:cs="Times New Roman"/>
          <w:sz w:val="28"/>
          <w:szCs w:val="28"/>
        </w:rPr>
        <w:t>14</w:t>
      </w:r>
      <w:r w:rsidR="005D595B">
        <w:rPr>
          <w:rFonts w:ascii="Times New Roman" w:hAnsi="Times New Roman" w:cs="Times New Roman"/>
          <w:sz w:val="28"/>
          <w:szCs w:val="28"/>
        </w:rPr>
        <w:t xml:space="preserve"> 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 в 14-00 ч в здании администрации сельского поселения по адресу: с. Старокалмашево, ул. Мира, 1.</w:t>
      </w:r>
    </w:p>
    <w:p w:rsidR="00112278" w:rsidRDefault="00112278" w:rsidP="0011227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Создать комиссию по подготовке и проведению  публичных слушаний в составе: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Председатель комиссии:</w:t>
      </w:r>
    </w:p>
    <w:p w:rsidR="00112278" w:rsidRDefault="001B3E64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Сафиуллин А.С.</w:t>
      </w:r>
      <w:r w:rsidR="00112278">
        <w:rPr>
          <w:rFonts w:ascii="Times New Roman" w:hAnsi="Times New Roman" w:cs="Times New Roman"/>
          <w:sz w:val="28"/>
          <w:szCs w:val="28"/>
        </w:rPr>
        <w:t xml:space="preserve"> – депутат  от избирательного округа № 5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Заместитель председателя комиссии:</w:t>
      </w:r>
    </w:p>
    <w:p w:rsidR="00112278" w:rsidRDefault="00F906EF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112278">
        <w:rPr>
          <w:rFonts w:ascii="Times New Roman" w:hAnsi="Times New Roman" w:cs="Times New Roman"/>
          <w:sz w:val="28"/>
          <w:szCs w:val="28"/>
        </w:rPr>
        <w:t xml:space="preserve"> – главный бухгалтер администраций сельских поселений муниципального района Чекмагушевский район Республики Башкортостан (по согласованию)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Члены комиссии:</w:t>
      </w:r>
    </w:p>
    <w:p w:rsidR="00112278" w:rsidRDefault="001B3E64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  <w:r w:rsidR="00112278">
        <w:rPr>
          <w:rFonts w:ascii="Times New Roman" w:hAnsi="Times New Roman" w:cs="Times New Roman"/>
          <w:sz w:val="28"/>
          <w:szCs w:val="28"/>
        </w:rPr>
        <w:t xml:space="preserve"> – депу</w:t>
      </w:r>
      <w:r>
        <w:rPr>
          <w:rFonts w:ascii="Times New Roman" w:hAnsi="Times New Roman" w:cs="Times New Roman"/>
          <w:sz w:val="28"/>
          <w:szCs w:val="28"/>
        </w:rPr>
        <w:t>тат от избирательного округа № 1</w:t>
      </w:r>
    </w:p>
    <w:p w:rsidR="00112278" w:rsidRDefault="001B3E64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112278">
        <w:rPr>
          <w:rFonts w:ascii="Times New Roman" w:hAnsi="Times New Roman" w:cs="Times New Roman"/>
          <w:sz w:val="28"/>
          <w:szCs w:val="28"/>
        </w:rPr>
        <w:t xml:space="preserve"> – депут</w:t>
      </w:r>
      <w:r>
        <w:rPr>
          <w:rFonts w:ascii="Times New Roman" w:hAnsi="Times New Roman" w:cs="Times New Roman"/>
          <w:sz w:val="28"/>
          <w:szCs w:val="28"/>
        </w:rPr>
        <w:t>ат от избирательного округа № 8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проект нормативного правого акта на информационном стенде и на официальном сайте администрации сельского поселения Старокалмашевский сельсовет</w:t>
      </w:r>
      <w:r w:rsidR="001B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95B">
        <w:rPr>
          <w:rFonts w:ascii="Times New Roman" w:hAnsi="Times New Roman" w:cs="Times New Roman"/>
          <w:sz w:val="28"/>
          <w:szCs w:val="28"/>
        </w:rPr>
        <w:t>02 апреля 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 Установить, что письменные предложения жителей сельского поселения Старокалмашевский сельсовет по проекту решения Совета сельского поселения Старокалмашевский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Чекмагушевский район Республики Башкортостан «Об исполнении бюджета сельского поселения Старокалмашевский сельсовет муниципального района Чекмагушевский район</w:t>
      </w:r>
      <w:r w:rsidR="005D595B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2021</w:t>
      </w:r>
      <w:r>
        <w:rPr>
          <w:rFonts w:ascii="Times New Roman" w:hAnsi="Times New Roman" w:cs="Times New Roman"/>
          <w:sz w:val="28"/>
          <w:szCs w:val="28"/>
        </w:rPr>
        <w:t xml:space="preserve"> год» направляется в Совет сельского поселения Старокалмашевский сельсовет по адресу: с. Старокалмашево, ул. Мира, 1.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Прием предложений по проекту решения об исполнении бюджета сельского поселения Старокалмашевский сельсовет муниципального района Чекмагушевский район</w:t>
      </w:r>
      <w:r w:rsidR="005D595B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2021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E36F82">
        <w:rPr>
          <w:rFonts w:ascii="Times New Roman" w:hAnsi="Times New Roman" w:cs="Times New Roman"/>
          <w:sz w:val="28"/>
          <w:szCs w:val="28"/>
        </w:rPr>
        <w:t xml:space="preserve">д производить до  17-00 часов </w:t>
      </w:r>
      <w:r w:rsidR="00A70BD7">
        <w:rPr>
          <w:rFonts w:ascii="Times New Roman" w:hAnsi="Times New Roman" w:cs="Times New Roman"/>
          <w:sz w:val="28"/>
          <w:szCs w:val="28"/>
        </w:rPr>
        <w:t>8</w:t>
      </w:r>
      <w:r w:rsidRPr="002E15BC">
        <w:rPr>
          <w:rFonts w:ascii="Times New Roman" w:hAnsi="Times New Roman" w:cs="Times New Roman"/>
          <w:sz w:val="28"/>
          <w:szCs w:val="28"/>
        </w:rPr>
        <w:t xml:space="preserve"> </w:t>
      </w:r>
      <w:r w:rsidR="005D595B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Pr="002E15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278" w:rsidRDefault="00112278" w:rsidP="00112278">
      <w:pPr>
        <w:rPr>
          <w:rFonts w:ascii="Times New Roman" w:hAnsi="Times New Roman" w:cs="Times New Roman"/>
          <w:sz w:val="24"/>
          <w:szCs w:val="24"/>
        </w:rPr>
      </w:pPr>
    </w:p>
    <w:p w:rsidR="00AB42FA" w:rsidRPr="00210698" w:rsidRDefault="00210698" w:rsidP="00210698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</w:t>
      </w:r>
    </w:p>
    <w:p w:rsidR="00AB42FA" w:rsidRPr="00AB42FA" w:rsidRDefault="005D595B" w:rsidP="00AB42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И.п.главы</w:t>
      </w:r>
      <w:r w:rsidR="00AB42FA" w:rsidRPr="00AB42F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Р.Р.Макулов</w:t>
      </w:r>
    </w:p>
    <w:sectPr w:rsidR="00AB42FA" w:rsidRPr="00AB42FA" w:rsidSect="00A0008F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3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8"/>
  </w:num>
  <w:num w:numId="5">
    <w:abstractNumId w:val="20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6"/>
  </w:num>
  <w:num w:numId="19">
    <w:abstractNumId w:val="17"/>
  </w:num>
  <w:num w:numId="20">
    <w:abstractNumId w:val="9"/>
  </w:num>
  <w:num w:numId="21">
    <w:abstractNumId w:val="21"/>
  </w:num>
  <w:num w:numId="22">
    <w:abstractNumId w:val="23"/>
  </w:num>
  <w:num w:numId="23">
    <w:abstractNumId w:val="24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35540"/>
    <w:rsid w:val="00037346"/>
    <w:rsid w:val="000858A6"/>
    <w:rsid w:val="000B1163"/>
    <w:rsid w:val="000C48E0"/>
    <w:rsid w:val="000D4400"/>
    <w:rsid w:val="000E0748"/>
    <w:rsid w:val="000E632B"/>
    <w:rsid w:val="000F4051"/>
    <w:rsid w:val="000F6932"/>
    <w:rsid w:val="00102693"/>
    <w:rsid w:val="00112278"/>
    <w:rsid w:val="00126152"/>
    <w:rsid w:val="00195BC0"/>
    <w:rsid w:val="00197C22"/>
    <w:rsid w:val="001B353B"/>
    <w:rsid w:val="001B3E64"/>
    <w:rsid w:val="001C78C4"/>
    <w:rsid w:val="001C7FE6"/>
    <w:rsid w:val="001E6F6B"/>
    <w:rsid w:val="00210698"/>
    <w:rsid w:val="00252282"/>
    <w:rsid w:val="00270E4A"/>
    <w:rsid w:val="00277459"/>
    <w:rsid w:val="00291D2E"/>
    <w:rsid w:val="002A1F59"/>
    <w:rsid w:val="002D19F8"/>
    <w:rsid w:val="002E15BC"/>
    <w:rsid w:val="002E19AD"/>
    <w:rsid w:val="002F2AA7"/>
    <w:rsid w:val="003013AB"/>
    <w:rsid w:val="00310B7A"/>
    <w:rsid w:val="00382106"/>
    <w:rsid w:val="003A5610"/>
    <w:rsid w:val="003A7EB4"/>
    <w:rsid w:val="003B7217"/>
    <w:rsid w:val="003F1BA2"/>
    <w:rsid w:val="004177F4"/>
    <w:rsid w:val="0046278B"/>
    <w:rsid w:val="00467C55"/>
    <w:rsid w:val="004A2D80"/>
    <w:rsid w:val="004C0959"/>
    <w:rsid w:val="004C2FBC"/>
    <w:rsid w:val="005032C7"/>
    <w:rsid w:val="00534592"/>
    <w:rsid w:val="00585C05"/>
    <w:rsid w:val="005D595B"/>
    <w:rsid w:val="005E4BBA"/>
    <w:rsid w:val="005F2815"/>
    <w:rsid w:val="006052E0"/>
    <w:rsid w:val="006143C3"/>
    <w:rsid w:val="0063150A"/>
    <w:rsid w:val="00633A94"/>
    <w:rsid w:val="006368F9"/>
    <w:rsid w:val="00642D29"/>
    <w:rsid w:val="00677D0D"/>
    <w:rsid w:val="006B5C40"/>
    <w:rsid w:val="006C00D0"/>
    <w:rsid w:val="006C68B7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71C2D"/>
    <w:rsid w:val="007942C2"/>
    <w:rsid w:val="007A7798"/>
    <w:rsid w:val="007B04B3"/>
    <w:rsid w:val="007C3229"/>
    <w:rsid w:val="007D3987"/>
    <w:rsid w:val="007F4561"/>
    <w:rsid w:val="008018D4"/>
    <w:rsid w:val="008179C7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69C0"/>
    <w:rsid w:val="0097202E"/>
    <w:rsid w:val="009A605C"/>
    <w:rsid w:val="009C4683"/>
    <w:rsid w:val="009E7E67"/>
    <w:rsid w:val="00A0008F"/>
    <w:rsid w:val="00A34621"/>
    <w:rsid w:val="00A70BD7"/>
    <w:rsid w:val="00A71CBB"/>
    <w:rsid w:val="00A76C18"/>
    <w:rsid w:val="00A81CCE"/>
    <w:rsid w:val="00A9265A"/>
    <w:rsid w:val="00AB42FA"/>
    <w:rsid w:val="00AF3228"/>
    <w:rsid w:val="00B0473B"/>
    <w:rsid w:val="00B13D49"/>
    <w:rsid w:val="00B177FB"/>
    <w:rsid w:val="00B37CB3"/>
    <w:rsid w:val="00B57779"/>
    <w:rsid w:val="00B6121B"/>
    <w:rsid w:val="00BA083B"/>
    <w:rsid w:val="00BB4110"/>
    <w:rsid w:val="00BE0C79"/>
    <w:rsid w:val="00C11A9B"/>
    <w:rsid w:val="00C30DD2"/>
    <w:rsid w:val="00C3189B"/>
    <w:rsid w:val="00C435D9"/>
    <w:rsid w:val="00C46D4B"/>
    <w:rsid w:val="00C53FCB"/>
    <w:rsid w:val="00CA57CD"/>
    <w:rsid w:val="00CD0C9D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D5C92"/>
    <w:rsid w:val="00DE51B4"/>
    <w:rsid w:val="00DE5FF5"/>
    <w:rsid w:val="00DF6A8C"/>
    <w:rsid w:val="00E1100C"/>
    <w:rsid w:val="00E26183"/>
    <w:rsid w:val="00E36F82"/>
    <w:rsid w:val="00E400BC"/>
    <w:rsid w:val="00E510E9"/>
    <w:rsid w:val="00EB6836"/>
    <w:rsid w:val="00ED2AA5"/>
    <w:rsid w:val="00EE3D75"/>
    <w:rsid w:val="00F14B11"/>
    <w:rsid w:val="00F3291E"/>
    <w:rsid w:val="00F452FF"/>
    <w:rsid w:val="00F46973"/>
    <w:rsid w:val="00F620EB"/>
    <w:rsid w:val="00F65660"/>
    <w:rsid w:val="00F775CD"/>
    <w:rsid w:val="00F8793D"/>
    <w:rsid w:val="00F906EF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84</cp:revision>
  <cp:lastPrinted>2022-04-18T06:06:00Z</cp:lastPrinted>
  <dcterms:created xsi:type="dcterms:W3CDTF">2018-01-15T06:08:00Z</dcterms:created>
  <dcterms:modified xsi:type="dcterms:W3CDTF">2022-04-18T06:07:00Z</dcterms:modified>
</cp:coreProperties>
</file>