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85" w:type="dxa"/>
        <w:tblInd w:w="-1026" w:type="dxa"/>
        <w:tblLayout w:type="fixed"/>
        <w:tblLook w:val="04A0"/>
      </w:tblPr>
      <w:tblGrid>
        <w:gridCol w:w="4426"/>
        <w:gridCol w:w="1439"/>
        <w:gridCol w:w="4620"/>
      </w:tblGrid>
      <w:tr w:rsidR="00E50C1F" w:rsidTr="00E50C1F">
        <w:trPr>
          <w:cantSplit/>
        </w:trPr>
        <w:tc>
          <w:tcPr>
            <w:tcW w:w="4426" w:type="dxa"/>
            <w:tcBorders>
              <w:top w:val="nil"/>
              <w:left w:val="nil"/>
              <w:bottom w:val="single" w:sz="12" w:space="0" w:color="auto"/>
              <w:right w:val="nil"/>
            </w:tcBorders>
          </w:tcPr>
          <w:p w:rsidR="00E50C1F" w:rsidRDefault="00E50C1F">
            <w:pPr>
              <w:pStyle w:val="afa"/>
              <w:jc w:val="center"/>
              <w:rPr>
                <w:rFonts w:ascii="Arial" w:eastAsiaTheme="minorEastAsia" w:hAnsi="Arial" w:cs="Arial"/>
                <w:b/>
                <w:sz w:val="24"/>
                <w:szCs w:val="24"/>
              </w:rPr>
            </w:pPr>
            <w:r>
              <w:rPr>
                <w:rFonts w:ascii="Arial" w:hAnsi="Arial" w:cs="Arial"/>
                <w:b/>
                <w:sz w:val="24"/>
                <w:szCs w:val="24"/>
              </w:rPr>
              <w:t>БАШ</w:t>
            </w:r>
            <w:r>
              <w:rPr>
                <w:rFonts w:ascii="Arial" w:hAnsi="Arial" w:cs="Arial"/>
                <w:b/>
                <w:sz w:val="24"/>
                <w:szCs w:val="24"/>
                <w:lang w:val="ba-RU"/>
              </w:rPr>
              <w:t>Ҡ</w:t>
            </w:r>
            <w:r>
              <w:rPr>
                <w:rFonts w:ascii="Arial" w:hAnsi="Arial" w:cs="Arial"/>
                <w:b/>
                <w:sz w:val="24"/>
                <w:szCs w:val="24"/>
              </w:rPr>
              <w:t>ОРТОСТАНРЕСПУБЛИКА</w:t>
            </w:r>
            <w:r>
              <w:rPr>
                <w:rFonts w:ascii="Arial" w:hAnsi="Arial" w:cs="Arial"/>
                <w:b/>
                <w:sz w:val="24"/>
                <w:szCs w:val="24"/>
                <w:lang w:val="ba-RU"/>
              </w:rPr>
              <w:t>Һ</w:t>
            </w:r>
            <w:r>
              <w:rPr>
                <w:rFonts w:ascii="Arial" w:hAnsi="Arial" w:cs="Arial"/>
                <w:b/>
                <w:sz w:val="24"/>
                <w:szCs w:val="24"/>
              </w:rPr>
              <w:t>Ы</w:t>
            </w:r>
          </w:p>
          <w:p w:rsidR="00E50C1F" w:rsidRDefault="00E50C1F">
            <w:pPr>
              <w:pStyle w:val="afa"/>
              <w:jc w:val="center"/>
              <w:rPr>
                <w:rFonts w:ascii="Arial" w:hAnsi="Arial" w:cs="Arial"/>
                <w:b/>
                <w:bCs/>
                <w:sz w:val="24"/>
                <w:szCs w:val="24"/>
              </w:rPr>
            </w:pPr>
            <w:r>
              <w:rPr>
                <w:rFonts w:ascii="Arial" w:hAnsi="Arial" w:cs="Arial"/>
                <w:b/>
                <w:bCs/>
                <w:sz w:val="24"/>
                <w:szCs w:val="24"/>
              </w:rPr>
              <w:t>СА</w:t>
            </w:r>
            <w:r>
              <w:rPr>
                <w:rFonts w:ascii="Arial" w:hAnsi="Arial" w:cs="Arial"/>
                <w:b/>
                <w:bCs/>
                <w:sz w:val="24"/>
                <w:szCs w:val="24"/>
                <w:lang w:val="ba-RU"/>
              </w:rPr>
              <w:t>Ҡ</w:t>
            </w:r>
            <w:r>
              <w:rPr>
                <w:rFonts w:ascii="Arial" w:hAnsi="Arial" w:cs="Arial"/>
                <w:b/>
                <w:bCs/>
                <w:sz w:val="24"/>
                <w:szCs w:val="24"/>
              </w:rPr>
              <w:t>МА</w:t>
            </w:r>
            <w:r>
              <w:rPr>
                <w:rFonts w:ascii="Arial" w:hAnsi="Arial" w:cs="Arial"/>
                <w:b/>
                <w:bCs/>
                <w:sz w:val="24"/>
                <w:szCs w:val="24"/>
                <w:lang w:val="ba-RU"/>
              </w:rPr>
              <w:t>Ғ</w:t>
            </w:r>
            <w:r>
              <w:rPr>
                <w:rFonts w:ascii="Arial" w:hAnsi="Arial" w:cs="Arial"/>
                <w:b/>
                <w:bCs/>
                <w:sz w:val="24"/>
                <w:szCs w:val="24"/>
              </w:rPr>
              <w:t>ОШ  РАЙОНЫ</w:t>
            </w:r>
          </w:p>
          <w:p w:rsidR="00E50C1F" w:rsidRDefault="00E50C1F">
            <w:pPr>
              <w:pStyle w:val="afa"/>
              <w:jc w:val="center"/>
              <w:rPr>
                <w:rFonts w:ascii="Arial" w:hAnsi="Arial" w:cs="Arial"/>
                <w:b/>
                <w:bCs/>
                <w:sz w:val="24"/>
                <w:szCs w:val="24"/>
                <w:lang w:val="ba-RU"/>
              </w:rPr>
            </w:pPr>
            <w:r>
              <w:rPr>
                <w:rFonts w:ascii="Arial" w:hAnsi="Arial" w:cs="Arial"/>
                <w:b/>
                <w:bCs/>
                <w:caps/>
                <w:sz w:val="24"/>
                <w:szCs w:val="24"/>
              </w:rPr>
              <w:t>муниципаль районЫНЫ</w:t>
            </w:r>
            <w:r>
              <w:rPr>
                <w:rFonts w:ascii="Arial" w:hAnsi="Arial" w:cs="Arial"/>
                <w:b/>
                <w:bCs/>
                <w:sz w:val="24"/>
                <w:szCs w:val="24"/>
                <w:lang w:val="ba-RU"/>
              </w:rPr>
              <w:t>Ң</w:t>
            </w:r>
          </w:p>
          <w:p w:rsidR="00E50C1F" w:rsidRDefault="00E50C1F">
            <w:pPr>
              <w:pStyle w:val="afa"/>
              <w:jc w:val="center"/>
              <w:rPr>
                <w:rFonts w:ascii="Arial" w:hAnsi="Arial" w:cs="Arial"/>
                <w:b/>
                <w:bCs/>
                <w:sz w:val="24"/>
                <w:szCs w:val="24"/>
                <w:lang w:val="ba-RU"/>
              </w:rPr>
            </w:pPr>
            <w:r>
              <w:rPr>
                <w:rFonts w:ascii="Arial" w:hAnsi="Arial" w:cs="Arial"/>
                <w:b/>
                <w:sz w:val="24"/>
                <w:szCs w:val="24"/>
                <w:lang w:val="tt-RU"/>
              </w:rPr>
              <w:t>И</w:t>
            </w:r>
            <w:r>
              <w:rPr>
                <w:rFonts w:ascii="Arial" w:hAnsi="Arial" w:cs="Arial"/>
                <w:b/>
                <w:sz w:val="24"/>
                <w:szCs w:val="24"/>
                <w:lang w:val="ba-RU"/>
              </w:rPr>
              <w:t>Ҫ</w:t>
            </w:r>
            <w:r>
              <w:rPr>
                <w:rFonts w:ascii="Arial" w:hAnsi="Arial" w:cs="Arial"/>
                <w:b/>
                <w:sz w:val="24"/>
                <w:szCs w:val="24"/>
                <w:lang w:val="tt-RU"/>
              </w:rPr>
              <w:t xml:space="preserve">КЕ </w:t>
            </w:r>
            <w:r>
              <w:rPr>
                <w:rFonts w:ascii="Arial" w:hAnsi="Arial" w:cs="Arial"/>
                <w:b/>
                <w:sz w:val="24"/>
                <w:szCs w:val="24"/>
                <w:lang w:val="ba-RU"/>
              </w:rPr>
              <w:t>Ҡ</w:t>
            </w:r>
            <w:r>
              <w:rPr>
                <w:rFonts w:ascii="Arial" w:hAnsi="Arial" w:cs="Arial"/>
                <w:b/>
                <w:sz w:val="24"/>
                <w:szCs w:val="24"/>
                <w:lang w:val="tt-RU"/>
              </w:rPr>
              <w:t>АЛМАШ</w:t>
            </w:r>
            <w:r>
              <w:rPr>
                <w:rFonts w:ascii="Arial" w:hAnsi="Arial" w:cs="Arial"/>
                <w:b/>
                <w:sz w:val="24"/>
                <w:szCs w:val="24"/>
                <w:lang w:val="ba-RU"/>
              </w:rPr>
              <w:t xml:space="preserve"> АУЫЛ </w:t>
            </w:r>
            <w:r>
              <w:rPr>
                <w:rFonts w:ascii="Arial" w:hAnsi="Arial" w:cs="Arial"/>
                <w:b/>
                <w:bCs/>
                <w:sz w:val="24"/>
                <w:szCs w:val="24"/>
                <w:lang w:val="ba-RU"/>
              </w:rPr>
              <w:t>СОВЕТЫ</w:t>
            </w:r>
          </w:p>
          <w:p w:rsidR="00E50C1F" w:rsidRDefault="00E50C1F">
            <w:pPr>
              <w:pStyle w:val="afa"/>
              <w:jc w:val="center"/>
              <w:rPr>
                <w:rFonts w:ascii="Arial" w:hAnsi="Arial" w:cs="Arial"/>
                <w:b/>
                <w:bCs/>
                <w:sz w:val="24"/>
                <w:szCs w:val="24"/>
                <w:lang w:val="ba-RU"/>
              </w:rPr>
            </w:pPr>
            <w:r>
              <w:rPr>
                <w:rFonts w:ascii="Arial" w:hAnsi="Arial" w:cs="Arial"/>
                <w:b/>
                <w:bCs/>
                <w:sz w:val="24"/>
                <w:szCs w:val="24"/>
                <w:lang w:val="ba-RU"/>
              </w:rPr>
              <w:t>АУЫЛ  БИЛ</w:t>
            </w:r>
            <w:r>
              <w:rPr>
                <w:rFonts w:ascii="Arial" w:hAnsi="Arial" w:cs="Arial"/>
                <w:b/>
                <w:bCs/>
                <w:sz w:val="24"/>
                <w:szCs w:val="24"/>
                <w:lang w:val="tt-RU"/>
              </w:rPr>
              <w:t>Ә</w:t>
            </w:r>
            <w:r>
              <w:rPr>
                <w:rFonts w:ascii="Arial" w:hAnsi="Arial" w:cs="Arial"/>
                <w:b/>
                <w:bCs/>
                <w:caps/>
                <w:sz w:val="24"/>
                <w:szCs w:val="24"/>
                <w:lang w:val="ba-RU"/>
              </w:rPr>
              <w:t>м</w:t>
            </w:r>
            <w:r>
              <w:rPr>
                <w:rFonts w:ascii="Arial" w:hAnsi="Arial" w:cs="Arial"/>
                <w:b/>
                <w:bCs/>
                <w:sz w:val="24"/>
                <w:szCs w:val="24"/>
                <w:lang w:val="tt-RU"/>
              </w:rPr>
              <w:t>ӘҺ</w:t>
            </w:r>
            <w:r>
              <w:rPr>
                <w:rFonts w:ascii="Arial" w:hAnsi="Arial" w:cs="Arial"/>
                <w:b/>
                <w:bCs/>
                <w:sz w:val="24"/>
                <w:szCs w:val="24"/>
                <w:lang w:val="ba-RU"/>
              </w:rPr>
              <w:t>Е</w:t>
            </w:r>
          </w:p>
          <w:p w:rsidR="00E50C1F" w:rsidRDefault="00E50C1F">
            <w:pPr>
              <w:jc w:val="center"/>
              <w:rPr>
                <w:rFonts w:ascii="Arial" w:hAnsi="Arial" w:cs="Arial"/>
                <w:b/>
                <w:bCs/>
              </w:rPr>
            </w:pPr>
            <w:r>
              <w:rPr>
                <w:rFonts w:ascii="Arial" w:hAnsi="Arial" w:cs="Arial"/>
                <w:b/>
                <w:bCs/>
              </w:rPr>
              <w:t>СОВЕТЫ</w:t>
            </w:r>
          </w:p>
          <w:p w:rsidR="00E50C1F" w:rsidRDefault="00E50C1F">
            <w:pPr>
              <w:pStyle w:val="6"/>
              <w:rPr>
                <w:rFonts w:eastAsiaTheme="minorEastAsia" w:cstheme="minorBidi"/>
                <w:b w:val="0"/>
                <w:sz w:val="4"/>
              </w:rPr>
            </w:pPr>
          </w:p>
          <w:p w:rsidR="00E50C1F" w:rsidRDefault="00E50C1F">
            <w:pPr>
              <w:pStyle w:val="6"/>
              <w:rPr>
                <w:rFonts w:eastAsiaTheme="minorEastAsia" w:cstheme="minorBidi"/>
                <w:b w:val="0"/>
                <w:sz w:val="4"/>
              </w:rPr>
            </w:pPr>
          </w:p>
          <w:p w:rsidR="00E50C1F" w:rsidRDefault="00E50C1F">
            <w:pPr>
              <w:jc w:val="center"/>
              <w:rPr>
                <w:rFonts w:ascii="Arial New Bash" w:hAnsi="Arial New Bash"/>
                <w:bCs/>
                <w:sz w:val="20"/>
                <w:lang w:val="en-US"/>
              </w:rPr>
            </w:pPr>
          </w:p>
        </w:tc>
        <w:tc>
          <w:tcPr>
            <w:tcW w:w="1439" w:type="dxa"/>
            <w:tcBorders>
              <w:top w:val="nil"/>
              <w:left w:val="nil"/>
              <w:bottom w:val="single" w:sz="12" w:space="0" w:color="auto"/>
              <w:right w:val="nil"/>
            </w:tcBorders>
            <w:hideMark/>
          </w:tcPr>
          <w:p w:rsidR="00E50C1F" w:rsidRDefault="00E50C1F">
            <w:pPr>
              <w:ind w:left="-57"/>
              <w:rPr>
                <w:rFonts w:ascii="Arial New Bash" w:hAnsi="Arial New Bash"/>
                <w:b/>
                <w:sz w:val="20"/>
              </w:rPr>
            </w:pPr>
            <w:r>
              <w:rPr>
                <w:noProof/>
              </w:rPr>
              <w:drawing>
                <wp:inline distT="0" distB="0" distL="0" distR="0">
                  <wp:extent cx="942975" cy="1085850"/>
                  <wp:effectExtent l="19050" t="0" r="9525" b="0"/>
                  <wp:docPr id="2" name="Рисунок 1"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2"/>
                          <pic:cNvPicPr>
                            <a:picLocks noChangeAspect="1" noChangeArrowheads="1"/>
                          </pic:cNvPicPr>
                        </pic:nvPicPr>
                        <pic:blipFill>
                          <a:blip r:embed="rId6"/>
                          <a:srcRect/>
                          <a:stretch>
                            <a:fillRect/>
                          </a:stretch>
                        </pic:blipFill>
                        <pic:spPr bwMode="auto">
                          <a:xfrm>
                            <a:off x="0" y="0"/>
                            <a:ext cx="942975" cy="1085850"/>
                          </a:xfrm>
                          <a:prstGeom prst="rect">
                            <a:avLst/>
                          </a:prstGeom>
                          <a:noFill/>
                          <a:ln w="9525">
                            <a:noFill/>
                            <a:miter lim="800000"/>
                            <a:headEnd/>
                            <a:tailEnd/>
                          </a:ln>
                        </pic:spPr>
                      </pic:pic>
                    </a:graphicData>
                  </a:graphic>
                </wp:inline>
              </w:drawing>
            </w:r>
          </w:p>
        </w:tc>
        <w:tc>
          <w:tcPr>
            <w:tcW w:w="4620" w:type="dxa"/>
            <w:tcBorders>
              <w:top w:val="nil"/>
              <w:left w:val="nil"/>
              <w:bottom w:val="single" w:sz="12" w:space="0" w:color="auto"/>
              <w:right w:val="nil"/>
            </w:tcBorders>
          </w:tcPr>
          <w:p w:rsidR="00E50C1F" w:rsidRDefault="00E50C1F">
            <w:pPr>
              <w:pStyle w:val="6"/>
              <w:rPr>
                <w:rFonts w:eastAsiaTheme="minorEastAsia" w:cstheme="minorBidi"/>
                <w:bCs/>
                <w:caps/>
                <w:szCs w:val="20"/>
              </w:rPr>
            </w:pPr>
            <w:r>
              <w:rPr>
                <w:rFonts w:eastAsiaTheme="minorEastAsia" w:cstheme="minorBidi"/>
                <w:bCs/>
                <w:caps/>
              </w:rPr>
              <w:t>СОВЕТ сельского поселения</w:t>
            </w:r>
          </w:p>
          <w:p w:rsidR="00E50C1F" w:rsidRPr="00E50C1F" w:rsidRDefault="00E50C1F">
            <w:pPr>
              <w:pStyle w:val="4"/>
              <w:rPr>
                <w:rFonts w:eastAsiaTheme="minorEastAsia" w:cstheme="minorBidi"/>
                <w:bCs/>
                <w:caps/>
                <w:sz w:val="28"/>
                <w:szCs w:val="28"/>
              </w:rPr>
            </w:pPr>
            <w:proofErr w:type="spellStart"/>
            <w:r w:rsidRPr="00E50C1F">
              <w:rPr>
                <w:rFonts w:eastAsiaTheme="minorEastAsia" w:cstheme="minorBidi"/>
                <w:sz w:val="28"/>
                <w:szCs w:val="28"/>
              </w:rPr>
              <w:t>Старокалмашевский</w:t>
            </w:r>
            <w:proofErr w:type="spellEnd"/>
            <w:r w:rsidRPr="00E50C1F">
              <w:rPr>
                <w:rFonts w:eastAsiaTheme="minorEastAsia" w:cstheme="minorBidi"/>
                <w:bCs/>
                <w:sz w:val="28"/>
                <w:szCs w:val="28"/>
              </w:rPr>
              <w:t xml:space="preserve"> сельсовет</w:t>
            </w:r>
          </w:p>
          <w:p w:rsidR="00E50C1F" w:rsidRDefault="00E50C1F">
            <w:pPr>
              <w:jc w:val="center"/>
              <w:rPr>
                <w:rFonts w:ascii="Arial New Bash" w:hAnsi="Arial New Bash"/>
                <w:b/>
              </w:rPr>
            </w:pPr>
            <w:r>
              <w:rPr>
                <w:rFonts w:ascii="Arial New Bash" w:hAnsi="Arial New Bash"/>
                <w:b/>
                <w:bCs/>
                <w:caps/>
              </w:rPr>
              <w:t>муниципального района Чекмагушевский район Республики Башкортостан</w:t>
            </w:r>
          </w:p>
          <w:p w:rsidR="00E50C1F" w:rsidRDefault="00E50C1F">
            <w:pPr>
              <w:pStyle w:val="6"/>
              <w:rPr>
                <w:rFonts w:eastAsiaTheme="minorEastAsia" w:cstheme="minorBidi"/>
                <w:sz w:val="4"/>
              </w:rPr>
            </w:pPr>
          </w:p>
          <w:p w:rsidR="00E50C1F" w:rsidRDefault="00E50C1F">
            <w:pPr>
              <w:rPr>
                <w:sz w:val="4"/>
              </w:rPr>
            </w:pPr>
          </w:p>
          <w:p w:rsidR="00E50C1F" w:rsidRDefault="00E50C1F">
            <w:pPr>
              <w:jc w:val="center"/>
              <w:rPr>
                <w:rFonts w:ascii="Arial New Bash" w:hAnsi="Arial New Bash"/>
                <w:bCs/>
                <w:sz w:val="20"/>
              </w:rPr>
            </w:pPr>
          </w:p>
        </w:tc>
      </w:tr>
    </w:tbl>
    <w:p w:rsidR="00E50C1F" w:rsidRDefault="00E50C1F" w:rsidP="00E50C1F">
      <w:pPr>
        <w:ind w:right="-6"/>
        <w:rPr>
          <w:sz w:val="28"/>
          <w:szCs w:val="28"/>
        </w:rPr>
      </w:pPr>
    </w:p>
    <w:p w:rsidR="00E50C1F" w:rsidRDefault="00E50C1F" w:rsidP="00E50C1F">
      <w:pPr>
        <w:ind w:right="-6"/>
        <w:rPr>
          <w:b/>
          <w:sz w:val="28"/>
          <w:szCs w:val="28"/>
        </w:rPr>
      </w:pPr>
      <w:r>
        <w:rPr>
          <w:rFonts w:ascii="Arial" w:hAnsi="Arial" w:cs="Arial"/>
          <w:b/>
          <w:bCs/>
          <w:lang w:val="ba-RU"/>
        </w:rPr>
        <w:t>Ҡ</w:t>
      </w:r>
      <w:r>
        <w:rPr>
          <w:b/>
          <w:sz w:val="28"/>
          <w:szCs w:val="28"/>
        </w:rPr>
        <w:t>АРАР                                                                                       РЕШЕНИЕ</w:t>
      </w:r>
    </w:p>
    <w:p w:rsidR="00A80D21" w:rsidRDefault="00A80D21" w:rsidP="00A80D21">
      <w:pPr>
        <w:ind w:right="-6"/>
        <w:rPr>
          <w:sz w:val="28"/>
          <w:szCs w:val="28"/>
        </w:rPr>
      </w:pPr>
    </w:p>
    <w:p w:rsidR="00A80D21" w:rsidRDefault="00A80D21" w:rsidP="00A80D21">
      <w:pPr>
        <w:widowControl w:val="0"/>
        <w:autoSpaceDE w:val="0"/>
        <w:autoSpaceDN w:val="0"/>
        <w:adjustRightInd w:val="0"/>
        <w:jc w:val="center"/>
        <w:outlineLvl w:val="0"/>
        <w:rPr>
          <w:bCs/>
          <w:sz w:val="28"/>
          <w:szCs w:val="28"/>
        </w:rPr>
      </w:pPr>
      <w:r>
        <w:rPr>
          <w:bCs/>
          <w:sz w:val="28"/>
          <w:szCs w:val="28"/>
        </w:rPr>
        <w:t xml:space="preserve">Об утверждении Порядка формирования, ведения и обязательного опубликования перечня муниципального имущества сельского поселения Старокалмашевский  сельсовет муниципального района Чекмагушевский район Республики Башкортостан  в целях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A80D21" w:rsidRDefault="00A80D21" w:rsidP="00A80D21">
      <w:pPr>
        <w:widowControl w:val="0"/>
        <w:autoSpaceDE w:val="0"/>
        <w:autoSpaceDN w:val="0"/>
        <w:adjustRightInd w:val="0"/>
        <w:jc w:val="center"/>
        <w:outlineLvl w:val="0"/>
        <w:rPr>
          <w:bCs/>
          <w:color w:val="26282F"/>
          <w:sz w:val="28"/>
          <w:szCs w:val="28"/>
        </w:rPr>
      </w:pPr>
    </w:p>
    <w:p w:rsidR="00A80D21" w:rsidRDefault="00A80D21" w:rsidP="00A80D21">
      <w:pPr>
        <w:widowControl w:val="0"/>
        <w:autoSpaceDE w:val="0"/>
        <w:autoSpaceDN w:val="0"/>
        <w:adjustRightInd w:val="0"/>
        <w:jc w:val="both"/>
        <w:outlineLvl w:val="0"/>
        <w:rPr>
          <w:b/>
          <w:bCs/>
          <w:color w:val="26282F"/>
          <w:sz w:val="28"/>
          <w:szCs w:val="28"/>
        </w:rPr>
      </w:pPr>
    </w:p>
    <w:p w:rsidR="00A80D21" w:rsidRDefault="00A80D21" w:rsidP="00A80D21">
      <w:pPr>
        <w:pStyle w:val="afa"/>
        <w:jc w:val="both"/>
        <w:rPr>
          <w:rFonts w:ascii="Times New Roman" w:hAnsi="Times New Roman" w:cs="Times New Roman"/>
          <w:color w:val="26282F"/>
          <w:sz w:val="28"/>
          <w:szCs w:val="28"/>
        </w:rPr>
      </w:pPr>
      <w:r>
        <w:rPr>
          <w:rFonts w:ascii="Times New Roman" w:hAnsi="Times New Roman" w:cs="Times New Roman"/>
          <w:sz w:val="28"/>
          <w:szCs w:val="28"/>
        </w:rPr>
        <w:tab/>
        <w:t xml:space="preserve">В  соответствии с  </w:t>
      </w:r>
      <w:r>
        <w:rPr>
          <w:rFonts w:ascii="Times New Roman" w:hAnsi="Times New Roman" w:cs="Times New Roman"/>
          <w:color w:val="26282F"/>
          <w:sz w:val="28"/>
          <w:szCs w:val="28"/>
        </w:rPr>
        <w:t xml:space="preserve">Федеральным законом  от 3 июля 2018 г.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с учетом изменений, утвержденных  решением Совета директоров АО «Корпорация МСП» согласно протоколу от 29января 2019 года №69, Федеральным законом  от 24 июля 2007 года №209-ФЗ «О развитии малого и среднего предпринимательства в Российской Федерации, Законом Республики Башкортостан от 28 декабря 2007 года №511-З « О развитии малого и среднего предпринимательства в Республике Башкортостан», постановлением Правительства Республики Башкортостан от 09.12.2008 года №437 « О порядке формирования, ведения обязательного опубликования перечня муниципального имущества муниципального района Чекмагушевский район Республики Башкортостан  в целях предоставления во владение и (или)  пользование на долгосрочной основе  субъектам малого и среднего предпринимательства» Совет  сельского поселения Старокалмашевский сельсовет муниципального района Чекмагушевский  район Республики Башкортостан </w:t>
      </w:r>
      <w:r>
        <w:rPr>
          <w:rFonts w:ascii="Times New Roman" w:hAnsi="Times New Roman" w:cs="Times New Roman"/>
          <w:b/>
          <w:bCs/>
          <w:caps/>
          <w:color w:val="00000A"/>
          <w:spacing w:val="40"/>
          <w:sz w:val="28"/>
          <w:szCs w:val="28"/>
        </w:rPr>
        <w:t>решил:</w:t>
      </w:r>
    </w:p>
    <w:p w:rsidR="00A80D21" w:rsidRDefault="00A80D21" w:rsidP="00A80D21">
      <w:pPr>
        <w:pStyle w:val="afa"/>
        <w:jc w:val="both"/>
        <w:rPr>
          <w:rFonts w:ascii="Times New Roman" w:hAnsi="Times New Roman" w:cs="Times New Roman"/>
          <w:b/>
          <w:bCs/>
          <w:caps/>
          <w:color w:val="00000A"/>
          <w:spacing w:val="40"/>
          <w:sz w:val="28"/>
          <w:szCs w:val="28"/>
        </w:rPr>
      </w:pPr>
    </w:p>
    <w:p w:rsidR="00A80D21" w:rsidRDefault="00A80D21" w:rsidP="00A80D21">
      <w:pPr>
        <w:widowControl w:val="0"/>
        <w:autoSpaceDE w:val="0"/>
        <w:autoSpaceDN w:val="0"/>
        <w:adjustRightInd w:val="0"/>
        <w:ind w:firstLine="708"/>
        <w:jc w:val="both"/>
        <w:outlineLvl w:val="0"/>
        <w:rPr>
          <w:color w:val="26282F"/>
          <w:sz w:val="28"/>
          <w:szCs w:val="28"/>
        </w:rPr>
      </w:pPr>
      <w:r>
        <w:rPr>
          <w:sz w:val="28"/>
          <w:szCs w:val="28"/>
        </w:rPr>
        <w:t xml:space="preserve">1. Утвердить прилагаемый Порядок  </w:t>
      </w:r>
      <w:r>
        <w:rPr>
          <w:color w:val="26282F"/>
          <w:sz w:val="28"/>
          <w:szCs w:val="28"/>
        </w:rPr>
        <w:t>формирования, ведения и обязательного опубликования перечня муниципального имущества сельского поселения Старокалмашевский сельсовет муниципального района Чекмагушевский район Республики Башкортостан  в целях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80D21" w:rsidRDefault="00A80D21" w:rsidP="00A80D21">
      <w:pPr>
        <w:widowControl w:val="0"/>
        <w:autoSpaceDE w:val="0"/>
        <w:autoSpaceDN w:val="0"/>
        <w:adjustRightInd w:val="0"/>
        <w:ind w:firstLine="708"/>
        <w:jc w:val="both"/>
        <w:outlineLvl w:val="0"/>
        <w:rPr>
          <w:color w:val="26282F"/>
          <w:sz w:val="28"/>
          <w:szCs w:val="28"/>
        </w:rPr>
      </w:pPr>
      <w:r>
        <w:rPr>
          <w:color w:val="26282F"/>
          <w:sz w:val="28"/>
          <w:szCs w:val="28"/>
        </w:rPr>
        <w:t xml:space="preserve">2. </w:t>
      </w:r>
      <w:r>
        <w:rPr>
          <w:sz w:val="28"/>
          <w:szCs w:val="28"/>
        </w:rPr>
        <w:t xml:space="preserve">Признать утратившими силу решения Совета сельского поселения Старокалмашевский сельсовет муниципального района Чекмагушевский район Республики Башкортостан </w:t>
      </w:r>
      <w:r>
        <w:rPr>
          <w:color w:val="26282F"/>
          <w:sz w:val="28"/>
          <w:szCs w:val="28"/>
        </w:rPr>
        <w:t xml:space="preserve">от 13.02.2019 г. № 139 «Об утверждении </w:t>
      </w:r>
      <w:r>
        <w:rPr>
          <w:color w:val="26282F"/>
          <w:sz w:val="28"/>
          <w:szCs w:val="28"/>
        </w:rPr>
        <w:lastRenderedPageBreak/>
        <w:t xml:space="preserve">Порядка </w:t>
      </w:r>
      <w:r>
        <w:rPr>
          <w:sz w:val="28"/>
          <w:szCs w:val="28"/>
        </w:rPr>
        <w:t>формирования, ведения и обязательного опубликования перечня муниципального имущества сельского поселения Старокалмашевский  сельсовет муниципального района Чекмагушевский район Республики Башкортостан,  в целях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80D21" w:rsidRDefault="00A80D21" w:rsidP="00A80D21">
      <w:pPr>
        <w:jc w:val="both"/>
        <w:rPr>
          <w:sz w:val="28"/>
          <w:szCs w:val="28"/>
        </w:rPr>
      </w:pPr>
      <w:r>
        <w:rPr>
          <w:sz w:val="28"/>
          <w:szCs w:val="28"/>
        </w:rPr>
        <w:tab/>
        <w:t>3. Контроль за исполнением данного решения возложить на  постоянную   комиссию  Совета сельского поселения Старокалмашевский  сельсовет муниципального района Чекмагушевский район  Республики Башкортостан по бюджету, налогам, вопросам муниципальной собственности</w:t>
      </w:r>
      <w:r>
        <w:rPr>
          <w:szCs w:val="28"/>
        </w:rPr>
        <w:t xml:space="preserve"> </w:t>
      </w:r>
      <w:r>
        <w:rPr>
          <w:sz w:val="28"/>
          <w:szCs w:val="28"/>
        </w:rPr>
        <w:t>(Каримова Г.Ф.).</w:t>
      </w:r>
    </w:p>
    <w:p w:rsidR="00A80D21" w:rsidRDefault="00A80D21" w:rsidP="00A80D21">
      <w:pPr>
        <w:widowControl w:val="0"/>
        <w:autoSpaceDE w:val="0"/>
        <w:autoSpaceDN w:val="0"/>
        <w:adjustRightInd w:val="0"/>
        <w:ind w:firstLine="720"/>
        <w:jc w:val="both"/>
        <w:rPr>
          <w:sz w:val="28"/>
          <w:szCs w:val="28"/>
        </w:rPr>
      </w:pPr>
    </w:p>
    <w:p w:rsidR="00A80D21" w:rsidRDefault="00A80D21" w:rsidP="00A80D21">
      <w:pPr>
        <w:widowControl w:val="0"/>
        <w:autoSpaceDE w:val="0"/>
        <w:autoSpaceDN w:val="0"/>
        <w:adjustRightInd w:val="0"/>
        <w:ind w:firstLine="720"/>
        <w:jc w:val="both"/>
        <w:rPr>
          <w:sz w:val="28"/>
          <w:szCs w:val="28"/>
        </w:rPr>
      </w:pPr>
    </w:p>
    <w:p w:rsidR="00A80D21" w:rsidRDefault="00A80D21" w:rsidP="00A80D21">
      <w:pPr>
        <w:rPr>
          <w:sz w:val="28"/>
          <w:szCs w:val="28"/>
        </w:rPr>
      </w:pPr>
      <w:r>
        <w:rPr>
          <w:sz w:val="28"/>
          <w:szCs w:val="28"/>
        </w:rPr>
        <w:t xml:space="preserve">Глава сельского поселения                                 </w:t>
      </w:r>
      <w:proofErr w:type="spellStart"/>
      <w:r>
        <w:rPr>
          <w:sz w:val="28"/>
          <w:szCs w:val="28"/>
        </w:rPr>
        <w:t>А.А.Еникеев</w:t>
      </w:r>
      <w:proofErr w:type="spellEnd"/>
    </w:p>
    <w:p w:rsidR="00A80D21" w:rsidRDefault="00A80D21" w:rsidP="00A80D21">
      <w:pPr>
        <w:rPr>
          <w:sz w:val="28"/>
          <w:szCs w:val="28"/>
        </w:rPr>
      </w:pPr>
      <w:r>
        <w:rPr>
          <w:sz w:val="28"/>
          <w:szCs w:val="28"/>
        </w:rPr>
        <w:tab/>
      </w:r>
      <w:r>
        <w:rPr>
          <w:sz w:val="28"/>
          <w:szCs w:val="28"/>
        </w:rPr>
        <w:tab/>
      </w:r>
      <w:r>
        <w:rPr>
          <w:sz w:val="28"/>
          <w:szCs w:val="28"/>
        </w:rPr>
        <w:tab/>
      </w:r>
      <w:r>
        <w:rPr>
          <w:sz w:val="28"/>
          <w:szCs w:val="28"/>
        </w:rPr>
        <w:tab/>
      </w:r>
      <w:r>
        <w:rPr>
          <w:sz w:val="28"/>
          <w:szCs w:val="28"/>
        </w:rPr>
        <w:tab/>
      </w:r>
    </w:p>
    <w:p w:rsidR="00A80D21" w:rsidRDefault="00A80D21" w:rsidP="00A80D21">
      <w:pPr>
        <w:jc w:val="both"/>
        <w:rPr>
          <w:sz w:val="28"/>
          <w:szCs w:val="28"/>
        </w:rPr>
      </w:pPr>
      <w:r>
        <w:rPr>
          <w:sz w:val="28"/>
          <w:szCs w:val="28"/>
        </w:rPr>
        <w:t>с. Старокалмашево</w:t>
      </w:r>
    </w:p>
    <w:p w:rsidR="00A80D21" w:rsidRDefault="00A80D21" w:rsidP="00A80D21">
      <w:pPr>
        <w:jc w:val="both"/>
        <w:rPr>
          <w:sz w:val="28"/>
          <w:szCs w:val="28"/>
        </w:rPr>
      </w:pPr>
      <w:r>
        <w:rPr>
          <w:sz w:val="28"/>
          <w:szCs w:val="28"/>
        </w:rPr>
        <w:t>17 июля 2020 г.</w:t>
      </w:r>
    </w:p>
    <w:p w:rsidR="00A80D21" w:rsidRDefault="00A80D21" w:rsidP="00A80D21">
      <w:pPr>
        <w:jc w:val="both"/>
        <w:rPr>
          <w:sz w:val="28"/>
          <w:szCs w:val="28"/>
        </w:rPr>
      </w:pPr>
      <w:r>
        <w:rPr>
          <w:sz w:val="28"/>
          <w:szCs w:val="28"/>
        </w:rPr>
        <w:t>№ 4</w:t>
      </w:r>
      <w:r w:rsidR="00A419CE">
        <w:rPr>
          <w:sz w:val="28"/>
          <w:szCs w:val="28"/>
        </w:rPr>
        <w:t>6</w:t>
      </w:r>
    </w:p>
    <w:p w:rsidR="00A80D21" w:rsidRDefault="00A80D21" w:rsidP="00A80D21">
      <w:pPr>
        <w:spacing w:line="360" w:lineRule="auto"/>
        <w:jc w:val="both"/>
        <w:rPr>
          <w:rFonts w:ascii="Calibri" w:hAnsi="Calibri"/>
        </w:rPr>
      </w:pPr>
    </w:p>
    <w:p w:rsidR="00A80D21" w:rsidRDefault="00A80D21" w:rsidP="00A80D21">
      <w:pPr>
        <w:spacing w:line="360" w:lineRule="auto"/>
        <w:jc w:val="both"/>
      </w:pPr>
    </w:p>
    <w:p w:rsidR="00A80D21" w:rsidRDefault="00A80D21" w:rsidP="00A80D21">
      <w:pPr>
        <w:spacing w:line="360" w:lineRule="auto"/>
        <w:jc w:val="both"/>
      </w:pPr>
    </w:p>
    <w:p w:rsidR="00A80D21" w:rsidRDefault="00A80D21" w:rsidP="00A80D21">
      <w:pPr>
        <w:spacing w:line="360" w:lineRule="auto"/>
        <w:jc w:val="both"/>
      </w:pPr>
    </w:p>
    <w:p w:rsidR="00A80D21" w:rsidRDefault="00A80D21" w:rsidP="00A80D21">
      <w:pPr>
        <w:spacing w:line="360" w:lineRule="auto"/>
        <w:jc w:val="both"/>
      </w:pPr>
    </w:p>
    <w:p w:rsidR="00A80D21" w:rsidRDefault="00A80D21" w:rsidP="00A80D21">
      <w:pPr>
        <w:spacing w:line="360" w:lineRule="auto"/>
        <w:jc w:val="both"/>
      </w:pPr>
    </w:p>
    <w:p w:rsidR="00A80D21" w:rsidRDefault="00A80D21" w:rsidP="00A80D21">
      <w:pPr>
        <w:spacing w:line="360" w:lineRule="auto"/>
        <w:jc w:val="both"/>
      </w:pPr>
    </w:p>
    <w:p w:rsidR="00A80D21" w:rsidRDefault="00A80D21" w:rsidP="00A80D21">
      <w:pPr>
        <w:spacing w:line="360" w:lineRule="auto"/>
        <w:jc w:val="both"/>
      </w:pPr>
    </w:p>
    <w:p w:rsidR="00A80D21" w:rsidRDefault="00A80D21" w:rsidP="00A80D21">
      <w:pPr>
        <w:spacing w:line="360" w:lineRule="auto"/>
        <w:jc w:val="both"/>
      </w:pPr>
    </w:p>
    <w:p w:rsidR="00A80D21" w:rsidRDefault="00A80D21" w:rsidP="00A80D21">
      <w:pPr>
        <w:spacing w:line="360" w:lineRule="auto"/>
        <w:jc w:val="both"/>
      </w:pPr>
    </w:p>
    <w:p w:rsidR="00A80D21" w:rsidRDefault="00A80D21" w:rsidP="00A80D21">
      <w:pPr>
        <w:widowControl w:val="0"/>
        <w:autoSpaceDE w:val="0"/>
        <w:autoSpaceDN w:val="0"/>
        <w:adjustRightInd w:val="0"/>
        <w:ind w:left="5664"/>
        <w:jc w:val="center"/>
        <w:outlineLvl w:val="0"/>
        <w:rPr>
          <w:color w:val="26282F"/>
        </w:rPr>
      </w:pPr>
    </w:p>
    <w:p w:rsidR="00A80D21" w:rsidRDefault="00A80D21" w:rsidP="00A80D21">
      <w:pPr>
        <w:widowControl w:val="0"/>
        <w:autoSpaceDE w:val="0"/>
        <w:autoSpaceDN w:val="0"/>
        <w:adjustRightInd w:val="0"/>
        <w:ind w:left="5664"/>
        <w:jc w:val="center"/>
        <w:outlineLvl w:val="0"/>
        <w:rPr>
          <w:color w:val="26282F"/>
        </w:rPr>
      </w:pPr>
    </w:p>
    <w:p w:rsidR="00A80D21" w:rsidRDefault="00A80D21" w:rsidP="00A80D21">
      <w:pPr>
        <w:widowControl w:val="0"/>
        <w:autoSpaceDE w:val="0"/>
        <w:autoSpaceDN w:val="0"/>
        <w:adjustRightInd w:val="0"/>
        <w:ind w:left="5664"/>
        <w:jc w:val="center"/>
        <w:outlineLvl w:val="0"/>
        <w:rPr>
          <w:color w:val="26282F"/>
        </w:rPr>
      </w:pPr>
    </w:p>
    <w:p w:rsidR="00A80D21" w:rsidRDefault="00A80D21" w:rsidP="00A80D21">
      <w:pPr>
        <w:widowControl w:val="0"/>
        <w:autoSpaceDE w:val="0"/>
        <w:autoSpaceDN w:val="0"/>
        <w:adjustRightInd w:val="0"/>
        <w:ind w:left="5664"/>
        <w:jc w:val="center"/>
        <w:outlineLvl w:val="0"/>
        <w:rPr>
          <w:color w:val="26282F"/>
        </w:rPr>
      </w:pPr>
    </w:p>
    <w:p w:rsidR="00A80D21" w:rsidRDefault="00A80D21" w:rsidP="00A80D21">
      <w:pPr>
        <w:widowControl w:val="0"/>
        <w:autoSpaceDE w:val="0"/>
        <w:autoSpaceDN w:val="0"/>
        <w:adjustRightInd w:val="0"/>
        <w:ind w:left="5664"/>
        <w:jc w:val="center"/>
        <w:outlineLvl w:val="0"/>
        <w:rPr>
          <w:color w:val="26282F"/>
        </w:rPr>
      </w:pPr>
    </w:p>
    <w:p w:rsidR="00A80D21" w:rsidRDefault="00A80D21" w:rsidP="00A80D21">
      <w:pPr>
        <w:widowControl w:val="0"/>
        <w:autoSpaceDE w:val="0"/>
        <w:autoSpaceDN w:val="0"/>
        <w:adjustRightInd w:val="0"/>
        <w:ind w:left="5664"/>
        <w:jc w:val="center"/>
        <w:outlineLvl w:val="0"/>
        <w:rPr>
          <w:color w:val="26282F"/>
        </w:rPr>
      </w:pPr>
    </w:p>
    <w:p w:rsidR="00A80D21" w:rsidRDefault="00A80D21" w:rsidP="00A80D21">
      <w:pPr>
        <w:widowControl w:val="0"/>
        <w:autoSpaceDE w:val="0"/>
        <w:autoSpaceDN w:val="0"/>
        <w:adjustRightInd w:val="0"/>
        <w:ind w:left="5664"/>
        <w:jc w:val="center"/>
        <w:outlineLvl w:val="0"/>
        <w:rPr>
          <w:color w:val="26282F"/>
        </w:rPr>
      </w:pPr>
    </w:p>
    <w:p w:rsidR="00A80D21" w:rsidRDefault="00A80D21" w:rsidP="00A80D21">
      <w:pPr>
        <w:widowControl w:val="0"/>
        <w:autoSpaceDE w:val="0"/>
        <w:autoSpaceDN w:val="0"/>
        <w:adjustRightInd w:val="0"/>
        <w:ind w:left="5664"/>
        <w:jc w:val="center"/>
        <w:outlineLvl w:val="0"/>
        <w:rPr>
          <w:color w:val="26282F"/>
        </w:rPr>
      </w:pPr>
    </w:p>
    <w:p w:rsidR="00A80D21" w:rsidRDefault="00A80D21" w:rsidP="00A80D21">
      <w:pPr>
        <w:widowControl w:val="0"/>
        <w:autoSpaceDE w:val="0"/>
        <w:autoSpaceDN w:val="0"/>
        <w:adjustRightInd w:val="0"/>
        <w:ind w:left="5664"/>
        <w:jc w:val="center"/>
        <w:outlineLvl w:val="0"/>
        <w:rPr>
          <w:color w:val="26282F"/>
        </w:rPr>
      </w:pPr>
    </w:p>
    <w:p w:rsidR="00A80D21" w:rsidRDefault="00A80D21" w:rsidP="00A80D21">
      <w:pPr>
        <w:widowControl w:val="0"/>
        <w:autoSpaceDE w:val="0"/>
        <w:autoSpaceDN w:val="0"/>
        <w:adjustRightInd w:val="0"/>
        <w:ind w:left="5664"/>
        <w:jc w:val="center"/>
        <w:outlineLvl w:val="0"/>
        <w:rPr>
          <w:color w:val="26282F"/>
        </w:rPr>
      </w:pPr>
    </w:p>
    <w:p w:rsidR="00A80D21" w:rsidRDefault="00A80D21" w:rsidP="00A80D21">
      <w:pPr>
        <w:widowControl w:val="0"/>
        <w:autoSpaceDE w:val="0"/>
        <w:autoSpaceDN w:val="0"/>
        <w:adjustRightInd w:val="0"/>
        <w:ind w:left="5664"/>
        <w:jc w:val="center"/>
        <w:outlineLvl w:val="0"/>
        <w:rPr>
          <w:color w:val="26282F"/>
        </w:rPr>
      </w:pPr>
    </w:p>
    <w:p w:rsidR="00A80D21" w:rsidRDefault="00A80D21" w:rsidP="00A80D21">
      <w:pPr>
        <w:widowControl w:val="0"/>
        <w:autoSpaceDE w:val="0"/>
        <w:autoSpaceDN w:val="0"/>
        <w:adjustRightInd w:val="0"/>
        <w:ind w:left="5664"/>
        <w:jc w:val="center"/>
        <w:outlineLvl w:val="0"/>
        <w:rPr>
          <w:color w:val="26282F"/>
        </w:rPr>
      </w:pPr>
    </w:p>
    <w:p w:rsidR="00A80D21" w:rsidRDefault="00A80D21" w:rsidP="00A80D21">
      <w:pPr>
        <w:widowControl w:val="0"/>
        <w:autoSpaceDE w:val="0"/>
        <w:autoSpaceDN w:val="0"/>
        <w:adjustRightInd w:val="0"/>
        <w:ind w:left="5664"/>
        <w:jc w:val="center"/>
        <w:outlineLvl w:val="0"/>
        <w:rPr>
          <w:color w:val="26282F"/>
        </w:rPr>
      </w:pPr>
    </w:p>
    <w:p w:rsidR="00A80D21" w:rsidRDefault="00A80D21" w:rsidP="00A80D21">
      <w:pPr>
        <w:widowControl w:val="0"/>
        <w:autoSpaceDE w:val="0"/>
        <w:autoSpaceDN w:val="0"/>
        <w:adjustRightInd w:val="0"/>
        <w:ind w:left="5664"/>
        <w:jc w:val="center"/>
        <w:outlineLvl w:val="0"/>
        <w:rPr>
          <w:color w:val="26282F"/>
        </w:rPr>
      </w:pPr>
    </w:p>
    <w:p w:rsidR="00A80D21" w:rsidRDefault="00A80D21" w:rsidP="00A80D21">
      <w:pPr>
        <w:widowControl w:val="0"/>
        <w:autoSpaceDE w:val="0"/>
        <w:autoSpaceDN w:val="0"/>
        <w:adjustRightInd w:val="0"/>
        <w:ind w:left="5664"/>
        <w:jc w:val="center"/>
        <w:outlineLvl w:val="0"/>
        <w:rPr>
          <w:color w:val="26282F"/>
        </w:rPr>
      </w:pPr>
    </w:p>
    <w:p w:rsidR="00A80D21" w:rsidRDefault="00A80D21" w:rsidP="00A80D21">
      <w:pPr>
        <w:widowControl w:val="0"/>
        <w:autoSpaceDE w:val="0"/>
        <w:autoSpaceDN w:val="0"/>
        <w:adjustRightInd w:val="0"/>
        <w:ind w:left="5664"/>
        <w:jc w:val="center"/>
        <w:outlineLvl w:val="0"/>
        <w:rPr>
          <w:color w:val="26282F"/>
        </w:rPr>
      </w:pPr>
    </w:p>
    <w:p w:rsidR="00A80D21" w:rsidRDefault="00A80D21" w:rsidP="00A80D21">
      <w:pPr>
        <w:widowControl w:val="0"/>
        <w:autoSpaceDE w:val="0"/>
        <w:autoSpaceDN w:val="0"/>
        <w:adjustRightInd w:val="0"/>
        <w:ind w:left="5664"/>
        <w:jc w:val="center"/>
        <w:outlineLvl w:val="0"/>
        <w:rPr>
          <w:color w:val="26282F"/>
        </w:rPr>
      </w:pPr>
    </w:p>
    <w:p w:rsidR="00A80D21" w:rsidRDefault="00A80D21" w:rsidP="00A80D21">
      <w:pPr>
        <w:widowControl w:val="0"/>
        <w:autoSpaceDE w:val="0"/>
        <w:autoSpaceDN w:val="0"/>
        <w:adjustRightInd w:val="0"/>
        <w:ind w:left="5664"/>
        <w:jc w:val="center"/>
        <w:outlineLvl w:val="0"/>
        <w:rPr>
          <w:color w:val="26282F"/>
        </w:rPr>
      </w:pPr>
    </w:p>
    <w:p w:rsidR="00A80D21" w:rsidRDefault="00A80D21" w:rsidP="00A80D21">
      <w:pPr>
        <w:widowControl w:val="0"/>
        <w:autoSpaceDE w:val="0"/>
        <w:autoSpaceDN w:val="0"/>
        <w:adjustRightInd w:val="0"/>
        <w:ind w:left="5664"/>
        <w:jc w:val="center"/>
        <w:outlineLvl w:val="0"/>
        <w:rPr>
          <w:color w:val="26282F"/>
        </w:rPr>
      </w:pPr>
    </w:p>
    <w:p w:rsidR="00A80D21" w:rsidRDefault="00A80D21" w:rsidP="00A80D21">
      <w:pPr>
        <w:widowControl w:val="0"/>
        <w:autoSpaceDE w:val="0"/>
        <w:autoSpaceDN w:val="0"/>
        <w:adjustRightInd w:val="0"/>
        <w:ind w:left="5664"/>
        <w:jc w:val="center"/>
        <w:outlineLvl w:val="0"/>
        <w:rPr>
          <w:color w:val="26282F"/>
        </w:rPr>
      </w:pPr>
      <w:r>
        <w:rPr>
          <w:color w:val="26282F"/>
        </w:rPr>
        <w:t>Приложение</w:t>
      </w:r>
    </w:p>
    <w:p w:rsidR="00A80D21" w:rsidRDefault="00A80D21" w:rsidP="00A80D21">
      <w:pPr>
        <w:widowControl w:val="0"/>
        <w:autoSpaceDE w:val="0"/>
        <w:autoSpaceDN w:val="0"/>
        <w:adjustRightInd w:val="0"/>
        <w:ind w:left="5664"/>
        <w:jc w:val="center"/>
      </w:pPr>
      <w:r>
        <w:t>к решению Совета</w:t>
      </w:r>
    </w:p>
    <w:p w:rsidR="00A80D21" w:rsidRDefault="00A80D21" w:rsidP="00A80D21">
      <w:pPr>
        <w:widowControl w:val="0"/>
        <w:autoSpaceDE w:val="0"/>
        <w:autoSpaceDN w:val="0"/>
        <w:adjustRightInd w:val="0"/>
        <w:ind w:left="5664"/>
        <w:jc w:val="center"/>
      </w:pPr>
      <w:r>
        <w:t>сельского поселения Старокалмашевский  сельсовет муниципального района</w:t>
      </w:r>
    </w:p>
    <w:p w:rsidR="00A80D21" w:rsidRDefault="00A80D21" w:rsidP="00A80D21">
      <w:pPr>
        <w:widowControl w:val="0"/>
        <w:autoSpaceDE w:val="0"/>
        <w:autoSpaceDN w:val="0"/>
        <w:adjustRightInd w:val="0"/>
        <w:ind w:left="5664"/>
        <w:jc w:val="center"/>
      </w:pPr>
      <w:r>
        <w:t>Чекмагушевский район</w:t>
      </w:r>
    </w:p>
    <w:p w:rsidR="00A80D21" w:rsidRDefault="00A80D21" w:rsidP="00A80D21">
      <w:pPr>
        <w:widowControl w:val="0"/>
        <w:autoSpaceDE w:val="0"/>
        <w:autoSpaceDN w:val="0"/>
        <w:adjustRightInd w:val="0"/>
        <w:ind w:left="5664"/>
        <w:jc w:val="center"/>
      </w:pPr>
      <w:r>
        <w:t>Республики Башкортостан</w:t>
      </w:r>
    </w:p>
    <w:p w:rsidR="00A80D21" w:rsidRDefault="00A419CE" w:rsidP="00A80D21">
      <w:pPr>
        <w:widowControl w:val="0"/>
        <w:autoSpaceDE w:val="0"/>
        <w:autoSpaceDN w:val="0"/>
        <w:adjustRightInd w:val="0"/>
        <w:ind w:left="5664"/>
        <w:jc w:val="center"/>
      </w:pPr>
      <w:r>
        <w:t>от 17.07.2020г. № 46</w:t>
      </w:r>
    </w:p>
    <w:p w:rsidR="00A80D21" w:rsidRDefault="00A80D21" w:rsidP="00A80D21">
      <w:pPr>
        <w:pStyle w:val="ConsPlusTitle"/>
        <w:jc w:val="center"/>
        <w:rPr>
          <w:sz w:val="28"/>
          <w:szCs w:val="28"/>
        </w:rPr>
      </w:pPr>
    </w:p>
    <w:p w:rsidR="00A80D21" w:rsidRDefault="00A80D21" w:rsidP="00A80D21">
      <w:pPr>
        <w:pStyle w:val="ConsPlusTitle"/>
        <w:jc w:val="center"/>
        <w:rPr>
          <w:sz w:val="28"/>
          <w:szCs w:val="28"/>
        </w:rPr>
      </w:pPr>
    </w:p>
    <w:p w:rsidR="00A80D21" w:rsidRDefault="00A80D21" w:rsidP="00A80D21">
      <w:pPr>
        <w:pStyle w:val="ConsPlusTitle"/>
        <w:jc w:val="center"/>
        <w:rPr>
          <w:sz w:val="28"/>
          <w:szCs w:val="28"/>
        </w:rPr>
      </w:pPr>
      <w:r>
        <w:rPr>
          <w:sz w:val="28"/>
          <w:szCs w:val="28"/>
        </w:rPr>
        <w:t xml:space="preserve">Порядок </w:t>
      </w:r>
    </w:p>
    <w:p w:rsidR="00A80D21" w:rsidRDefault="00A80D21" w:rsidP="00A80D21">
      <w:pPr>
        <w:pStyle w:val="ConsPlusTitle"/>
        <w:jc w:val="center"/>
        <w:rPr>
          <w:sz w:val="28"/>
          <w:szCs w:val="28"/>
        </w:rPr>
      </w:pPr>
      <w:r>
        <w:rPr>
          <w:sz w:val="28"/>
          <w:szCs w:val="28"/>
        </w:rPr>
        <w:t xml:space="preserve">формирования, ведения, обязательного опубликования перечня  муниципального имущества сельского поселения Старокалмашевский  сельсовет муниципального района Чекмагушевский район Республики Башкортостан в целях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A80D21" w:rsidRDefault="00A80D21" w:rsidP="00A80D21">
      <w:pPr>
        <w:pStyle w:val="ConsPlusNormal"/>
        <w:rPr>
          <w:sz w:val="28"/>
          <w:szCs w:val="28"/>
        </w:rPr>
      </w:pPr>
    </w:p>
    <w:p w:rsidR="00A80D21" w:rsidRDefault="00A80D21" w:rsidP="00A80D21">
      <w:pPr>
        <w:pStyle w:val="ConsPlusNormal"/>
        <w:rPr>
          <w:sz w:val="28"/>
          <w:szCs w:val="28"/>
        </w:rPr>
      </w:pPr>
    </w:p>
    <w:p w:rsidR="00A80D21" w:rsidRDefault="00A80D21" w:rsidP="00A80D21">
      <w:pPr>
        <w:pStyle w:val="ConsPlusNormal"/>
        <w:ind w:firstLine="540"/>
        <w:jc w:val="both"/>
        <w:rPr>
          <w:sz w:val="28"/>
          <w:szCs w:val="28"/>
        </w:rPr>
      </w:pPr>
      <w:r>
        <w:rPr>
          <w:sz w:val="28"/>
          <w:szCs w:val="28"/>
        </w:rPr>
        <w:t>1. Настоящий Порядок определяет правила формирования, ведения, обязательного опубликования перечня муниципального  имущества  сельского поселения Старокалмашевский  сельсовет муниципального района  Чекмагушевский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которое может быть использовано только в целях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A80D21" w:rsidRDefault="00A80D21" w:rsidP="00A80D21">
      <w:pPr>
        <w:autoSpaceDE w:val="0"/>
        <w:autoSpaceDN w:val="0"/>
        <w:adjustRightInd w:val="0"/>
        <w:ind w:firstLine="709"/>
        <w:jc w:val="both"/>
        <w:rPr>
          <w:sz w:val="28"/>
          <w:szCs w:val="28"/>
          <w:lang w:eastAsia="en-US"/>
        </w:rPr>
      </w:pPr>
      <w:bookmarkStart w:id="0" w:name="Par50"/>
      <w:bookmarkEnd w:id="0"/>
      <w:r>
        <w:rPr>
          <w:sz w:val="28"/>
          <w:szCs w:val="28"/>
        </w:rPr>
        <w:t xml:space="preserve">2. </w:t>
      </w:r>
      <w:r>
        <w:rPr>
          <w:sz w:val="28"/>
          <w:szCs w:val="28"/>
          <w:lang w:eastAsia="en-US"/>
        </w:rPr>
        <w:t xml:space="preserve">В перечень вносятся сведения о муниципальном имуществе сельского поселения Старокалмашевский  сельсовет муниципального </w:t>
      </w:r>
      <w:r>
        <w:rPr>
          <w:sz w:val="28"/>
          <w:szCs w:val="28"/>
        </w:rPr>
        <w:t>района  Чекмагушевский  район Республики Башкортостан включая сведения о земельных участках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зданиях, строениях, сооружениях, нежилых помещениях, оборудовании, машинах, механизмах, установках, транспортных средствах, инвентаре, инструментах.</w:t>
      </w:r>
    </w:p>
    <w:p w:rsidR="00A80D21" w:rsidRDefault="00A80D21" w:rsidP="00A80D21">
      <w:pPr>
        <w:autoSpaceDE w:val="0"/>
        <w:autoSpaceDN w:val="0"/>
        <w:adjustRightInd w:val="0"/>
        <w:ind w:firstLine="709"/>
        <w:jc w:val="both"/>
        <w:rPr>
          <w:sz w:val="28"/>
          <w:szCs w:val="28"/>
          <w:lang w:eastAsia="en-US"/>
        </w:rPr>
      </w:pPr>
      <w:r>
        <w:rPr>
          <w:sz w:val="28"/>
          <w:szCs w:val="28"/>
          <w:lang w:eastAsia="en-US"/>
        </w:rPr>
        <w:t xml:space="preserve">В указанные перечни не включаются земельные участки, предусмотренные </w:t>
      </w:r>
      <w:hyperlink r:id="rId7" w:history="1">
        <w:r>
          <w:rPr>
            <w:rStyle w:val="af6"/>
            <w:sz w:val="28"/>
            <w:szCs w:val="28"/>
            <w:lang w:eastAsia="en-US"/>
          </w:rPr>
          <w:t>подпунктами 1</w:t>
        </w:r>
      </w:hyperlink>
      <w:r>
        <w:rPr>
          <w:sz w:val="28"/>
          <w:szCs w:val="28"/>
          <w:lang w:eastAsia="en-US"/>
        </w:rPr>
        <w:t xml:space="preserve"> - </w:t>
      </w:r>
      <w:hyperlink r:id="rId8" w:history="1">
        <w:r>
          <w:rPr>
            <w:rStyle w:val="af6"/>
            <w:sz w:val="28"/>
            <w:szCs w:val="28"/>
            <w:lang w:eastAsia="en-US"/>
          </w:rPr>
          <w:t>10</w:t>
        </w:r>
      </w:hyperlink>
      <w:r>
        <w:rPr>
          <w:sz w:val="28"/>
          <w:szCs w:val="28"/>
          <w:lang w:eastAsia="en-US"/>
        </w:rPr>
        <w:t xml:space="preserve">, </w:t>
      </w:r>
      <w:hyperlink r:id="rId9" w:history="1">
        <w:r>
          <w:rPr>
            <w:rStyle w:val="af6"/>
            <w:sz w:val="28"/>
            <w:szCs w:val="28"/>
            <w:lang w:eastAsia="en-US"/>
          </w:rPr>
          <w:t>13</w:t>
        </w:r>
      </w:hyperlink>
      <w:r>
        <w:rPr>
          <w:sz w:val="28"/>
          <w:szCs w:val="28"/>
          <w:lang w:eastAsia="en-US"/>
        </w:rPr>
        <w:t xml:space="preserve"> - </w:t>
      </w:r>
      <w:hyperlink r:id="rId10" w:history="1">
        <w:r>
          <w:rPr>
            <w:rStyle w:val="af6"/>
            <w:sz w:val="28"/>
            <w:szCs w:val="28"/>
            <w:lang w:eastAsia="en-US"/>
          </w:rPr>
          <w:t>15</w:t>
        </w:r>
      </w:hyperlink>
      <w:r>
        <w:rPr>
          <w:sz w:val="28"/>
          <w:szCs w:val="28"/>
          <w:lang w:eastAsia="en-US"/>
        </w:rPr>
        <w:t xml:space="preserve">, </w:t>
      </w:r>
      <w:hyperlink r:id="rId11" w:history="1">
        <w:r>
          <w:rPr>
            <w:rStyle w:val="af6"/>
            <w:sz w:val="28"/>
            <w:szCs w:val="28"/>
            <w:lang w:eastAsia="en-US"/>
          </w:rPr>
          <w:t>18</w:t>
        </w:r>
      </w:hyperlink>
      <w:r>
        <w:rPr>
          <w:sz w:val="28"/>
          <w:szCs w:val="28"/>
          <w:lang w:eastAsia="en-US"/>
        </w:rPr>
        <w:t xml:space="preserve"> и </w:t>
      </w:r>
      <w:hyperlink r:id="rId12" w:history="1">
        <w:r>
          <w:rPr>
            <w:rStyle w:val="af6"/>
            <w:sz w:val="28"/>
            <w:szCs w:val="28"/>
            <w:lang w:eastAsia="en-US"/>
          </w:rPr>
          <w:t>19 пункта 8 статьи 39.11</w:t>
        </w:r>
      </w:hyperlink>
      <w:r>
        <w:rPr>
          <w:sz w:val="28"/>
          <w:szCs w:val="28"/>
          <w:lang w:eastAsia="en-US"/>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A80D21" w:rsidRDefault="00A80D21" w:rsidP="00A80D21">
      <w:pPr>
        <w:pStyle w:val="ConsPlusNormal"/>
        <w:ind w:firstLine="540"/>
        <w:jc w:val="both"/>
        <w:rPr>
          <w:sz w:val="28"/>
          <w:szCs w:val="28"/>
        </w:rPr>
      </w:pPr>
      <w:r>
        <w:rPr>
          <w:sz w:val="28"/>
          <w:szCs w:val="28"/>
        </w:rPr>
        <w:t>Указанное имущество должно использоваться по целевому назначению.</w:t>
      </w:r>
    </w:p>
    <w:p w:rsidR="00A80D21" w:rsidRDefault="00A80D21" w:rsidP="00A80D21">
      <w:pPr>
        <w:pStyle w:val="ConsPlusNormal"/>
        <w:ind w:firstLine="540"/>
        <w:jc w:val="both"/>
        <w:rPr>
          <w:sz w:val="28"/>
          <w:szCs w:val="28"/>
        </w:rPr>
      </w:pPr>
      <w:r>
        <w:rPr>
          <w:sz w:val="28"/>
          <w:szCs w:val="28"/>
        </w:rPr>
        <w:lastRenderedPageBreak/>
        <w:t xml:space="preserve">3. Формирование и ведение перечня осуществляются  администрацией сельского поселения Старокалмашевский  сельсовет муниципального района Чекмагушевский  район  Республики Башкортостан на основе ежегодно представляемых до 1 ноября текущего года ее структурными подразделениями  и Комитетом по управлению собственностью Министерства земельных и имущественных отношений Республики Башкортостан по </w:t>
      </w:r>
      <w:proofErr w:type="spellStart"/>
      <w:r>
        <w:rPr>
          <w:sz w:val="28"/>
          <w:szCs w:val="28"/>
        </w:rPr>
        <w:t>Чекмагушевскому</w:t>
      </w:r>
      <w:proofErr w:type="spellEnd"/>
      <w:r>
        <w:rPr>
          <w:sz w:val="28"/>
          <w:szCs w:val="28"/>
        </w:rPr>
        <w:t xml:space="preserve"> району предложений на очередной год по включению в перечень муниципального имущества муниципального района Чекмагушевский район Республики Башкортостан.</w:t>
      </w:r>
    </w:p>
    <w:p w:rsidR="00A80D21" w:rsidRDefault="00A80D21" w:rsidP="00A80D21">
      <w:pPr>
        <w:pStyle w:val="ConsPlusNormal"/>
        <w:ind w:firstLine="540"/>
        <w:jc w:val="both"/>
        <w:rPr>
          <w:sz w:val="28"/>
          <w:szCs w:val="28"/>
        </w:rPr>
      </w:pPr>
      <w:r>
        <w:rPr>
          <w:sz w:val="28"/>
          <w:szCs w:val="28"/>
        </w:rPr>
        <w:t xml:space="preserve">Представляемые сведения должны содержать в себе следующую информацию об указанном в </w:t>
      </w:r>
      <w:hyperlink r:id="rId13" w:anchor="Par50" w:tooltip="2. В перечень вносятся сведения о государственном имуществе Республики Башкортостан, включая сведения о земельных участках, зданиях, строениях, сооружениях, нежилых помещениях, оборудовании, машинах, механизмах, установках, транспортных средствах, инвента" w:history="1">
        <w:r>
          <w:rPr>
            <w:rStyle w:val="af6"/>
            <w:sz w:val="28"/>
            <w:szCs w:val="28"/>
          </w:rPr>
          <w:t>пункте 2</w:t>
        </w:r>
      </w:hyperlink>
      <w:r>
        <w:rPr>
          <w:sz w:val="28"/>
          <w:szCs w:val="28"/>
        </w:rPr>
        <w:t xml:space="preserve"> настоящего Порядка муниципальном имуществе:</w:t>
      </w:r>
    </w:p>
    <w:p w:rsidR="00A80D21" w:rsidRDefault="00A80D21" w:rsidP="00A80D21">
      <w:pPr>
        <w:pStyle w:val="ConsPlusNormal"/>
        <w:ind w:firstLine="540"/>
        <w:jc w:val="both"/>
        <w:rPr>
          <w:sz w:val="28"/>
          <w:szCs w:val="28"/>
        </w:rPr>
      </w:pPr>
      <w:r>
        <w:rPr>
          <w:sz w:val="28"/>
          <w:szCs w:val="28"/>
        </w:rPr>
        <w:t>а)наименование объекта муниципального  имущества Республики Башкортостан;</w:t>
      </w:r>
    </w:p>
    <w:p w:rsidR="00A80D21" w:rsidRDefault="00A80D21" w:rsidP="00A80D21">
      <w:pPr>
        <w:pStyle w:val="ConsPlusNormal"/>
        <w:ind w:firstLine="540"/>
        <w:jc w:val="both"/>
        <w:rPr>
          <w:sz w:val="28"/>
          <w:szCs w:val="28"/>
        </w:rPr>
      </w:pPr>
      <w:r>
        <w:rPr>
          <w:sz w:val="28"/>
          <w:szCs w:val="28"/>
        </w:rPr>
        <w:t>б)местонахождение;</w:t>
      </w:r>
    </w:p>
    <w:p w:rsidR="00A80D21" w:rsidRDefault="00A80D21" w:rsidP="00A80D21">
      <w:pPr>
        <w:pStyle w:val="ConsPlusNormal"/>
        <w:ind w:firstLine="540"/>
        <w:jc w:val="both"/>
        <w:rPr>
          <w:sz w:val="28"/>
          <w:szCs w:val="28"/>
        </w:rPr>
      </w:pPr>
      <w:r>
        <w:rPr>
          <w:sz w:val="28"/>
          <w:szCs w:val="28"/>
        </w:rPr>
        <w:t>в)общая характеристика;</w:t>
      </w:r>
    </w:p>
    <w:p w:rsidR="00A80D21" w:rsidRDefault="00A80D21" w:rsidP="00A80D21">
      <w:pPr>
        <w:pStyle w:val="ConsPlusNormal"/>
        <w:ind w:firstLine="540"/>
        <w:jc w:val="both"/>
        <w:rPr>
          <w:sz w:val="28"/>
          <w:szCs w:val="28"/>
        </w:rPr>
      </w:pPr>
      <w:proofErr w:type="spellStart"/>
      <w:r>
        <w:rPr>
          <w:sz w:val="28"/>
          <w:szCs w:val="28"/>
        </w:rPr>
        <w:t>д</w:t>
      </w:r>
      <w:proofErr w:type="spellEnd"/>
      <w:r>
        <w:rPr>
          <w:sz w:val="28"/>
          <w:szCs w:val="28"/>
        </w:rPr>
        <w:t>)наличие правообладателей и их количество;</w:t>
      </w:r>
    </w:p>
    <w:p w:rsidR="00A80D21" w:rsidRDefault="00A80D21" w:rsidP="00A80D21">
      <w:pPr>
        <w:pStyle w:val="ConsPlusNormal"/>
        <w:ind w:firstLine="540"/>
        <w:jc w:val="both"/>
        <w:rPr>
          <w:sz w:val="28"/>
          <w:szCs w:val="28"/>
        </w:rPr>
      </w:pPr>
      <w:r>
        <w:rPr>
          <w:sz w:val="28"/>
          <w:szCs w:val="28"/>
        </w:rPr>
        <w:t>е)срок действия договора при его наличии.</w:t>
      </w:r>
    </w:p>
    <w:p w:rsidR="00A80D21" w:rsidRDefault="00A80D21" w:rsidP="00A80D21">
      <w:pPr>
        <w:pStyle w:val="ConsPlusNormal"/>
        <w:ind w:firstLine="540"/>
        <w:jc w:val="both"/>
        <w:rPr>
          <w:sz w:val="28"/>
          <w:szCs w:val="28"/>
        </w:rPr>
      </w:pPr>
      <w:r>
        <w:rPr>
          <w:sz w:val="28"/>
          <w:szCs w:val="28"/>
        </w:rPr>
        <w:t>4. Администрация сельского поселения Старокалмашевский  сельсовет муниципального района Чекмагушевский  район   в течение 1 месяца рассматривает представленные предложения и выносит на рассмотрение  рабочей группы по формированию перечней муниципального имущества с целью оказания имущественной поддержки субъектам малого и среднего предпринимательства (далее – Рабочая группа).</w:t>
      </w:r>
    </w:p>
    <w:p w:rsidR="00A80D21" w:rsidRDefault="00A80D21" w:rsidP="00A80D21">
      <w:pPr>
        <w:pStyle w:val="ConsPlusNormal"/>
        <w:ind w:firstLine="540"/>
        <w:jc w:val="both"/>
        <w:rPr>
          <w:sz w:val="28"/>
          <w:szCs w:val="28"/>
        </w:rPr>
      </w:pPr>
      <w:r>
        <w:rPr>
          <w:sz w:val="28"/>
          <w:szCs w:val="28"/>
        </w:rPr>
        <w:t>По результатам рассмотрения предложений, указанных в пункте 3 настоящего Порядка, рабочей группой принимается одно из следующих решений:</w:t>
      </w:r>
    </w:p>
    <w:p w:rsidR="00A80D21" w:rsidRDefault="00A80D21" w:rsidP="00A80D21">
      <w:pPr>
        <w:pStyle w:val="ConsPlusNormal"/>
        <w:ind w:firstLine="540"/>
        <w:jc w:val="both"/>
        <w:rPr>
          <w:sz w:val="28"/>
          <w:szCs w:val="28"/>
        </w:rPr>
      </w:pPr>
      <w:r>
        <w:rPr>
          <w:sz w:val="28"/>
          <w:szCs w:val="28"/>
        </w:rPr>
        <w:t>- о подготовке проекта нормативного правового акта администрации  сельского поселения Старокалмашевский  сельсовет муниципального района Чекмагушевский  район Республики Башкортостан о включении сведений об имуществе, в отношении которого поступило предложение, в перечень;</w:t>
      </w:r>
    </w:p>
    <w:p w:rsidR="00A80D21" w:rsidRDefault="00A80D21" w:rsidP="00A80D21">
      <w:pPr>
        <w:pStyle w:val="ConsPlusNormal"/>
        <w:ind w:firstLine="540"/>
        <w:jc w:val="both"/>
        <w:rPr>
          <w:sz w:val="28"/>
          <w:szCs w:val="28"/>
        </w:rPr>
      </w:pPr>
      <w:r>
        <w:rPr>
          <w:sz w:val="28"/>
          <w:szCs w:val="28"/>
        </w:rPr>
        <w:t>- о подготовке проекта нормативного правового акта администрации сельского поселения Старокалмашевский  сельсовет муниципального района Чекмагушевский  район Республики Башкортостан об исключении  сведений об имуществе, в отношении которого поступило предложение, из перечня;</w:t>
      </w:r>
    </w:p>
    <w:p w:rsidR="00A80D21" w:rsidRDefault="00A80D21" w:rsidP="00A80D21">
      <w:pPr>
        <w:pStyle w:val="ConsPlusNormal"/>
        <w:ind w:firstLine="540"/>
        <w:jc w:val="both"/>
        <w:rPr>
          <w:sz w:val="28"/>
          <w:szCs w:val="28"/>
        </w:rPr>
      </w:pPr>
      <w:r>
        <w:rPr>
          <w:sz w:val="28"/>
          <w:szCs w:val="28"/>
        </w:rPr>
        <w:t>- об отказе в учете предложений.</w:t>
      </w:r>
    </w:p>
    <w:p w:rsidR="00A80D21" w:rsidRDefault="00A80D21" w:rsidP="00A80D21">
      <w:pPr>
        <w:pStyle w:val="ConsPlusNormal"/>
        <w:ind w:firstLine="540"/>
        <w:jc w:val="both"/>
        <w:rPr>
          <w:sz w:val="28"/>
          <w:szCs w:val="28"/>
        </w:rPr>
      </w:pPr>
      <w:r>
        <w:rPr>
          <w:sz w:val="28"/>
          <w:szCs w:val="28"/>
        </w:rPr>
        <w:t>В течение 30 дней после принятия  рабочей группой решения о внесении изменений в перечень администрация сельского поселения Старокалмашевский  сельсовет муниципального района Чекмагушевский  Республики Башкортостан  принимает решение о внесении изменений в перечень.</w:t>
      </w:r>
    </w:p>
    <w:p w:rsidR="00A80D21" w:rsidRDefault="00A80D21" w:rsidP="00A80D21">
      <w:pPr>
        <w:pStyle w:val="ConsPlusNormal"/>
        <w:ind w:firstLine="540"/>
        <w:jc w:val="both"/>
        <w:rPr>
          <w:sz w:val="28"/>
          <w:szCs w:val="28"/>
        </w:rPr>
      </w:pPr>
      <w:r>
        <w:rPr>
          <w:sz w:val="28"/>
          <w:szCs w:val="28"/>
        </w:rPr>
        <w:t>5. Сведения из муниципального  имущества сельского поселения Старокалмашевский  сельсовет могут быть исключены  из перечня, если:</w:t>
      </w:r>
    </w:p>
    <w:p w:rsidR="00A80D21" w:rsidRDefault="00A80D21" w:rsidP="00A80D21">
      <w:pPr>
        <w:pStyle w:val="ConsPlusNormal"/>
        <w:ind w:firstLine="540"/>
        <w:jc w:val="both"/>
        <w:rPr>
          <w:sz w:val="28"/>
          <w:szCs w:val="28"/>
        </w:rPr>
      </w:pPr>
      <w:r>
        <w:rPr>
          <w:sz w:val="28"/>
          <w:szCs w:val="28"/>
        </w:rPr>
        <w:t>- в отношении имущества в установленном законодательством порядке принято решение о его использовании для государственных или муниципальных нужд либо для иных целей;</w:t>
      </w:r>
    </w:p>
    <w:p w:rsidR="00A80D21" w:rsidRDefault="00A80D21" w:rsidP="00A80D21">
      <w:pPr>
        <w:pStyle w:val="ConsPlusNormal"/>
        <w:ind w:firstLine="540"/>
        <w:jc w:val="both"/>
        <w:rPr>
          <w:sz w:val="28"/>
          <w:szCs w:val="28"/>
        </w:rPr>
      </w:pPr>
      <w:r>
        <w:rPr>
          <w:sz w:val="28"/>
          <w:szCs w:val="28"/>
        </w:rPr>
        <w:t xml:space="preserve">- право собственности  сельского поселения Старокалмашевский  </w:t>
      </w:r>
      <w:r>
        <w:rPr>
          <w:sz w:val="28"/>
          <w:szCs w:val="28"/>
        </w:rPr>
        <w:lastRenderedPageBreak/>
        <w:t>сельсовет муниципального района Чекмагушевский  район Республики Башкортостан на имущество в перечне прекращено по решению суда или в ином установленном законом порядке.</w:t>
      </w:r>
    </w:p>
    <w:p w:rsidR="00A80D21" w:rsidRDefault="00A80D21" w:rsidP="00A80D21">
      <w:pPr>
        <w:pStyle w:val="ConsPlusNormal"/>
        <w:ind w:firstLine="540"/>
        <w:jc w:val="both"/>
        <w:rPr>
          <w:sz w:val="28"/>
          <w:szCs w:val="28"/>
        </w:rPr>
      </w:pPr>
      <w:r>
        <w:rPr>
          <w:sz w:val="28"/>
          <w:szCs w:val="28"/>
        </w:rPr>
        <w:t>6. В течение 15 дней после утверждения перечень подлежит обязательному официальному опубликованию на официальном сайте администрации сельского поселения Старокалмашевский  сельсовет муниципального района Чекмагушевский  район  Республики Башкортостан.</w:t>
      </w:r>
    </w:p>
    <w:p w:rsidR="00A80D21" w:rsidRDefault="00A80D21" w:rsidP="00A80D21">
      <w:pPr>
        <w:autoSpaceDE w:val="0"/>
        <w:autoSpaceDN w:val="0"/>
        <w:adjustRightInd w:val="0"/>
        <w:ind w:firstLine="709"/>
        <w:jc w:val="both"/>
        <w:rPr>
          <w:sz w:val="28"/>
          <w:szCs w:val="28"/>
          <w:lang w:eastAsia="en-US"/>
        </w:rPr>
      </w:pPr>
      <w:r>
        <w:rPr>
          <w:sz w:val="28"/>
          <w:szCs w:val="28"/>
        </w:rPr>
        <w:t xml:space="preserve">7. </w:t>
      </w:r>
      <w:r>
        <w:rPr>
          <w:sz w:val="28"/>
          <w:szCs w:val="28"/>
          <w:lang w:eastAsia="en-US"/>
        </w:rPr>
        <w:t xml:space="preserve">Запрещается продажа муниципального  имущества сельского поселения Чекмагушевский сельсовет, включенного в перечень,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14" w:history="1">
        <w:r>
          <w:rPr>
            <w:rStyle w:val="af6"/>
            <w:sz w:val="28"/>
            <w:szCs w:val="28"/>
            <w:lang w:eastAsia="en-US"/>
          </w:rPr>
          <w:t>законом</w:t>
        </w:r>
      </w:hyperlink>
      <w:r>
        <w:rPr>
          <w:sz w:val="28"/>
          <w:szCs w:val="28"/>
          <w:lang w:eastAsia="en-US"/>
        </w:rPr>
        <w:t xml:space="preserve">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15" w:history="1">
        <w:r>
          <w:rPr>
            <w:rStyle w:val="af6"/>
            <w:sz w:val="28"/>
            <w:szCs w:val="28"/>
            <w:lang w:eastAsia="en-US"/>
          </w:rPr>
          <w:t>подпунктах 6</w:t>
        </w:r>
      </w:hyperlink>
      <w:r>
        <w:rPr>
          <w:sz w:val="28"/>
          <w:szCs w:val="28"/>
          <w:lang w:eastAsia="en-US"/>
        </w:rPr>
        <w:t xml:space="preserve">, </w:t>
      </w:r>
      <w:hyperlink r:id="rId16" w:history="1">
        <w:r>
          <w:rPr>
            <w:rStyle w:val="af6"/>
            <w:sz w:val="28"/>
            <w:szCs w:val="28"/>
            <w:lang w:eastAsia="en-US"/>
          </w:rPr>
          <w:t>8</w:t>
        </w:r>
      </w:hyperlink>
      <w:r>
        <w:rPr>
          <w:sz w:val="28"/>
          <w:szCs w:val="28"/>
          <w:lang w:eastAsia="en-US"/>
        </w:rPr>
        <w:t xml:space="preserve"> и </w:t>
      </w:r>
      <w:hyperlink r:id="rId17" w:history="1">
        <w:r>
          <w:rPr>
            <w:rStyle w:val="af6"/>
            <w:sz w:val="28"/>
            <w:szCs w:val="28"/>
            <w:lang w:eastAsia="en-US"/>
          </w:rPr>
          <w:t>9 пункта 2 статьи 39.3</w:t>
        </w:r>
      </w:hyperlink>
      <w:r>
        <w:rPr>
          <w:sz w:val="28"/>
          <w:szCs w:val="28"/>
          <w:lang w:eastAsia="en-US"/>
        </w:rP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18" w:history="1">
        <w:r>
          <w:rPr>
            <w:rStyle w:val="af6"/>
            <w:sz w:val="28"/>
            <w:szCs w:val="28"/>
            <w:lang w:eastAsia="en-US"/>
          </w:rPr>
          <w:t>пунктом 14 части 1 статьи 17.1</w:t>
        </w:r>
      </w:hyperlink>
      <w:r>
        <w:rPr>
          <w:sz w:val="28"/>
          <w:szCs w:val="28"/>
          <w:lang w:eastAsia="en-US"/>
        </w:rPr>
        <w:t xml:space="preserve"> Федерального закона от 26 июля 2006 года № 135-ФЗ "О защите конкуренции".</w:t>
      </w:r>
    </w:p>
    <w:p w:rsidR="00A80D21" w:rsidRDefault="00A80D21" w:rsidP="00A80D21">
      <w:pPr>
        <w:autoSpaceDE w:val="0"/>
        <w:autoSpaceDN w:val="0"/>
        <w:adjustRightInd w:val="0"/>
        <w:ind w:firstLine="709"/>
        <w:jc w:val="both"/>
        <w:rPr>
          <w:sz w:val="28"/>
          <w:szCs w:val="28"/>
          <w:lang w:eastAsia="en-US"/>
        </w:rPr>
      </w:pPr>
      <w:r>
        <w:rPr>
          <w:sz w:val="28"/>
          <w:szCs w:val="28"/>
          <w:lang w:eastAsia="en-US"/>
        </w:rPr>
        <w:t>8. Администрация сельского поселения Старокалмашевский  сельсовет муниципального района Чекмагушевский район  Республики Башкортостан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муниципальным имуществом при его использовании не по целевому назначению и (или) с нарушением запретов, установленных  пунктом 7   настоящего порядка.</w:t>
      </w:r>
    </w:p>
    <w:p w:rsidR="00A80D21" w:rsidRDefault="00A80D21" w:rsidP="00A80D21">
      <w:pPr>
        <w:autoSpaceDE w:val="0"/>
        <w:autoSpaceDN w:val="0"/>
        <w:adjustRightInd w:val="0"/>
        <w:ind w:firstLine="709"/>
        <w:jc w:val="both"/>
        <w:rPr>
          <w:sz w:val="28"/>
          <w:szCs w:val="28"/>
          <w:lang w:eastAsia="en-US"/>
        </w:rPr>
      </w:pPr>
      <w:r>
        <w:rPr>
          <w:sz w:val="28"/>
          <w:szCs w:val="28"/>
          <w:lang w:eastAsia="en-US"/>
        </w:rPr>
        <w:t xml:space="preserve">9. Срок, на который заключаются договоры в отношении имущества, включенного в перечни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spellStart"/>
      <w:r>
        <w:rPr>
          <w:sz w:val="28"/>
          <w:szCs w:val="28"/>
          <w:lang w:eastAsia="en-US"/>
        </w:rPr>
        <w:t>бизнес-инкубаторами</w:t>
      </w:r>
      <w:proofErr w:type="spellEnd"/>
      <w:r>
        <w:rPr>
          <w:sz w:val="28"/>
          <w:szCs w:val="28"/>
          <w:lang w:eastAsia="en-US"/>
        </w:rP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A80D21" w:rsidRDefault="00A80D21" w:rsidP="00A80D21">
      <w:pPr>
        <w:autoSpaceDE w:val="0"/>
        <w:autoSpaceDN w:val="0"/>
        <w:adjustRightInd w:val="0"/>
        <w:ind w:firstLine="709"/>
        <w:jc w:val="both"/>
        <w:rPr>
          <w:sz w:val="28"/>
          <w:szCs w:val="28"/>
          <w:lang w:eastAsia="en-US"/>
        </w:rPr>
      </w:pPr>
      <w:r>
        <w:rPr>
          <w:sz w:val="28"/>
          <w:szCs w:val="28"/>
          <w:lang w:eastAsia="en-US"/>
        </w:rPr>
        <w:t xml:space="preserve">10. Сведения об утвержденных перечнях муниципального  имущества, </w:t>
      </w:r>
      <w:r>
        <w:rPr>
          <w:bCs/>
          <w:sz w:val="28"/>
          <w:szCs w:val="28"/>
        </w:rPr>
        <w:t xml:space="preserve">сельского поселения Чекмагушевский сельсовет </w:t>
      </w:r>
      <w:r>
        <w:rPr>
          <w:sz w:val="28"/>
          <w:szCs w:val="28"/>
          <w:lang w:eastAsia="en-US"/>
        </w:rPr>
        <w:t xml:space="preserve">указанных в пункте 2, а </w:t>
      </w:r>
      <w:r>
        <w:rPr>
          <w:sz w:val="28"/>
          <w:szCs w:val="28"/>
          <w:lang w:eastAsia="en-US"/>
        </w:rPr>
        <w:lastRenderedPageBreak/>
        <w:t xml:space="preserve">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r:id="rId19" w:history="1">
        <w:r>
          <w:rPr>
            <w:rStyle w:val="af6"/>
            <w:sz w:val="28"/>
            <w:szCs w:val="28"/>
            <w:lang w:eastAsia="en-US"/>
          </w:rPr>
          <w:t>частью 5 статьи 16</w:t>
        </w:r>
      </w:hyperlink>
      <w:r>
        <w:rPr>
          <w:sz w:val="28"/>
          <w:szCs w:val="28"/>
          <w:lang w:eastAsia="en-US"/>
        </w:rPr>
        <w:t xml:space="preserve"> Федерального закона от 24.07.2007 № 209-ФЗ "О развитии малого и среднего предпринимательства в Российской Федерации". </w:t>
      </w:r>
    </w:p>
    <w:p w:rsidR="00A80D21" w:rsidRDefault="00A80D21" w:rsidP="00A80D21">
      <w:pPr>
        <w:pStyle w:val="ConsPlusNormal"/>
        <w:ind w:firstLine="540"/>
        <w:jc w:val="both"/>
        <w:rPr>
          <w:sz w:val="28"/>
          <w:szCs w:val="28"/>
          <w:lang w:eastAsia="en-US"/>
        </w:rPr>
      </w:pPr>
      <w:r>
        <w:rPr>
          <w:sz w:val="28"/>
          <w:szCs w:val="28"/>
          <w:lang w:eastAsia="en-US"/>
        </w:rPr>
        <w:t>11. Муниципальное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указанных предприятия или учреждения и с согласия органа местного самоуправления, уполномоченного на согласование сделки с соответствующим имуществом, может быть включено в перечень, указанный в пункте 2 настоящего порядка,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80D21" w:rsidRDefault="00A80D21" w:rsidP="00A80D21">
      <w:pPr>
        <w:ind w:firstLine="540"/>
        <w:jc w:val="both"/>
        <w:rPr>
          <w:sz w:val="28"/>
          <w:szCs w:val="28"/>
        </w:rPr>
      </w:pPr>
      <w:r>
        <w:rPr>
          <w:sz w:val="28"/>
          <w:szCs w:val="28"/>
        </w:rPr>
        <w:t xml:space="preserve">12. Администрация сельского поселения Старокалмашевский  сельсовет муниципального района Чекмагушевский район  Республики Башкортостан совместно с Государственным комитетом Республики Башкортостан по предпринимательству и туризму обеспечивает оказание методической помощи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решении вопросов передачи им во владение и (или) в пользование муниципального имущества муниципального района Чекмагушевский  район  Республики Башкортостан, указанного в </w:t>
      </w:r>
      <w:hyperlink r:id="rId20" w:anchor="Par50" w:tooltip="2. В перечень вносятся сведения о государственном имуществе Республики Башкортостан, включая сведения о земельных участках, зданиях, строениях, сооружениях, нежилых помещениях, оборудовании, машинах, механизмах, установках, транспортных средствах, инвента" w:history="1">
        <w:r>
          <w:rPr>
            <w:rStyle w:val="af6"/>
            <w:sz w:val="28"/>
            <w:szCs w:val="28"/>
          </w:rPr>
          <w:t>пункте 2</w:t>
        </w:r>
      </w:hyperlink>
      <w:r>
        <w:rPr>
          <w:sz w:val="28"/>
          <w:szCs w:val="28"/>
        </w:rPr>
        <w:t xml:space="preserve"> настоящего Порядка.</w:t>
      </w:r>
    </w:p>
    <w:sectPr w:rsidR="00A80D21" w:rsidSect="00A04CA2">
      <w:pgSz w:w="11906" w:h="16838"/>
      <w:pgMar w:top="567" w:right="850" w:bottom="1134" w:left="16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ew Bash">
    <w:altName w:val="Arial"/>
    <w:charset w:val="CC"/>
    <w:family w:val="swiss"/>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71718"/>
    <w:multiLevelType w:val="hybridMultilevel"/>
    <w:tmpl w:val="89CCE818"/>
    <w:lvl w:ilvl="0" w:tplc="6ED8ED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characterSpacingControl w:val="doNotCompress"/>
  <w:compat/>
  <w:rsids>
    <w:rsidRoot w:val="004D0C56"/>
    <w:rsid w:val="0001721F"/>
    <w:rsid w:val="000204E5"/>
    <w:rsid w:val="000253D8"/>
    <w:rsid w:val="00066704"/>
    <w:rsid w:val="000B295E"/>
    <w:rsid w:val="000B54A5"/>
    <w:rsid w:val="000B5E5B"/>
    <w:rsid w:val="000C062A"/>
    <w:rsid w:val="00110316"/>
    <w:rsid w:val="001134A1"/>
    <w:rsid w:val="00163636"/>
    <w:rsid w:val="001B61EB"/>
    <w:rsid w:val="00244B1A"/>
    <w:rsid w:val="002562E3"/>
    <w:rsid w:val="002E13EB"/>
    <w:rsid w:val="002E6817"/>
    <w:rsid w:val="002F2CCE"/>
    <w:rsid w:val="0031471A"/>
    <w:rsid w:val="00322842"/>
    <w:rsid w:val="00337415"/>
    <w:rsid w:val="0034109D"/>
    <w:rsid w:val="003448B4"/>
    <w:rsid w:val="00375260"/>
    <w:rsid w:val="00382B76"/>
    <w:rsid w:val="003A73EE"/>
    <w:rsid w:val="003A7798"/>
    <w:rsid w:val="003B25F9"/>
    <w:rsid w:val="003B6DEB"/>
    <w:rsid w:val="004868A7"/>
    <w:rsid w:val="00491126"/>
    <w:rsid w:val="00496CA8"/>
    <w:rsid w:val="004A05FB"/>
    <w:rsid w:val="004D0C56"/>
    <w:rsid w:val="004D47CE"/>
    <w:rsid w:val="004D59AB"/>
    <w:rsid w:val="005025CB"/>
    <w:rsid w:val="00513E98"/>
    <w:rsid w:val="00552754"/>
    <w:rsid w:val="00567601"/>
    <w:rsid w:val="00574C3E"/>
    <w:rsid w:val="005C093F"/>
    <w:rsid w:val="005D350D"/>
    <w:rsid w:val="005D3C90"/>
    <w:rsid w:val="0060163A"/>
    <w:rsid w:val="00604182"/>
    <w:rsid w:val="0066217A"/>
    <w:rsid w:val="006B73A6"/>
    <w:rsid w:val="006C28D2"/>
    <w:rsid w:val="006E4F46"/>
    <w:rsid w:val="0070700C"/>
    <w:rsid w:val="00723EA1"/>
    <w:rsid w:val="00731197"/>
    <w:rsid w:val="007453A9"/>
    <w:rsid w:val="00747836"/>
    <w:rsid w:val="00754F42"/>
    <w:rsid w:val="00755D60"/>
    <w:rsid w:val="007966D5"/>
    <w:rsid w:val="007E2790"/>
    <w:rsid w:val="00816D66"/>
    <w:rsid w:val="00820BD6"/>
    <w:rsid w:val="008A7264"/>
    <w:rsid w:val="008B00C9"/>
    <w:rsid w:val="008C0C13"/>
    <w:rsid w:val="008C75C2"/>
    <w:rsid w:val="00904995"/>
    <w:rsid w:val="009227BC"/>
    <w:rsid w:val="00931FDE"/>
    <w:rsid w:val="00936974"/>
    <w:rsid w:val="00940962"/>
    <w:rsid w:val="00977953"/>
    <w:rsid w:val="009B35C6"/>
    <w:rsid w:val="009B4DF1"/>
    <w:rsid w:val="00A02A8D"/>
    <w:rsid w:val="00A04CA2"/>
    <w:rsid w:val="00A419CE"/>
    <w:rsid w:val="00A43C44"/>
    <w:rsid w:val="00A51143"/>
    <w:rsid w:val="00A80D21"/>
    <w:rsid w:val="00AD0EAC"/>
    <w:rsid w:val="00AE7DF0"/>
    <w:rsid w:val="00B378D4"/>
    <w:rsid w:val="00B513B7"/>
    <w:rsid w:val="00B57608"/>
    <w:rsid w:val="00B641BC"/>
    <w:rsid w:val="00C226CE"/>
    <w:rsid w:val="00C44076"/>
    <w:rsid w:val="00CA5C88"/>
    <w:rsid w:val="00CD34EB"/>
    <w:rsid w:val="00CD47A2"/>
    <w:rsid w:val="00CD6D9A"/>
    <w:rsid w:val="00CE09D9"/>
    <w:rsid w:val="00D16AF6"/>
    <w:rsid w:val="00D44B59"/>
    <w:rsid w:val="00D45BA0"/>
    <w:rsid w:val="00D833A0"/>
    <w:rsid w:val="00D9181E"/>
    <w:rsid w:val="00DD455F"/>
    <w:rsid w:val="00DF189B"/>
    <w:rsid w:val="00DF6FD1"/>
    <w:rsid w:val="00E21A1F"/>
    <w:rsid w:val="00E2715B"/>
    <w:rsid w:val="00E36A43"/>
    <w:rsid w:val="00E50C1F"/>
    <w:rsid w:val="00E554D6"/>
    <w:rsid w:val="00E56950"/>
    <w:rsid w:val="00ED2500"/>
    <w:rsid w:val="00ED456E"/>
    <w:rsid w:val="00ED6547"/>
    <w:rsid w:val="00F1179D"/>
    <w:rsid w:val="00F300D6"/>
    <w:rsid w:val="00F371FC"/>
    <w:rsid w:val="00FA1570"/>
    <w:rsid w:val="00FD35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C56"/>
    <w:rPr>
      <w:sz w:val="24"/>
      <w:szCs w:val="24"/>
    </w:rPr>
  </w:style>
  <w:style w:type="paragraph" w:styleId="1">
    <w:name w:val="heading 1"/>
    <w:basedOn w:val="a"/>
    <w:link w:val="10"/>
    <w:uiPriority w:val="9"/>
    <w:qFormat/>
    <w:rsid w:val="00DF189B"/>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52754"/>
    <w:pPr>
      <w:keepNext/>
      <w:spacing w:before="240" w:after="60"/>
      <w:outlineLvl w:val="1"/>
    </w:pPr>
    <w:rPr>
      <w:rFonts w:ascii="Cambria" w:hAnsi="Cambria"/>
      <w:b/>
      <w:bCs/>
      <w:i/>
      <w:iCs/>
      <w:sz w:val="28"/>
      <w:szCs w:val="28"/>
    </w:rPr>
  </w:style>
  <w:style w:type="paragraph" w:styleId="3">
    <w:name w:val="heading 3"/>
    <w:basedOn w:val="a"/>
    <w:next w:val="a"/>
    <w:link w:val="30"/>
    <w:qFormat/>
    <w:rsid w:val="004D0C56"/>
    <w:pPr>
      <w:keepNext/>
      <w:widowControl w:val="0"/>
      <w:autoSpaceDE w:val="0"/>
      <w:autoSpaceDN w:val="0"/>
      <w:adjustRightInd w:val="0"/>
      <w:outlineLvl w:val="2"/>
    </w:pPr>
    <w:rPr>
      <w:b/>
      <w:bCs/>
      <w:color w:val="000000"/>
      <w:w w:val="89"/>
      <w:sz w:val="20"/>
      <w:szCs w:val="20"/>
    </w:rPr>
  </w:style>
  <w:style w:type="paragraph" w:styleId="4">
    <w:name w:val="heading 4"/>
    <w:basedOn w:val="a"/>
    <w:next w:val="a"/>
    <w:link w:val="40"/>
    <w:qFormat/>
    <w:rsid w:val="004D0C56"/>
    <w:pPr>
      <w:keepNext/>
      <w:jc w:val="center"/>
      <w:outlineLvl w:val="3"/>
    </w:pPr>
    <w:rPr>
      <w:rFonts w:ascii="Arial New Bash" w:hAnsi="Arial New Bash"/>
      <w:b/>
      <w:color w:val="000000"/>
      <w:w w:val="91"/>
      <w:sz w:val="22"/>
      <w:szCs w:val="20"/>
    </w:rPr>
  </w:style>
  <w:style w:type="paragraph" w:styleId="5">
    <w:name w:val="heading 5"/>
    <w:basedOn w:val="a"/>
    <w:next w:val="a"/>
    <w:link w:val="50"/>
    <w:semiHidden/>
    <w:unhideWhenUsed/>
    <w:qFormat/>
    <w:rsid w:val="00DF189B"/>
    <w:pPr>
      <w:keepNext/>
      <w:keepLines/>
      <w:spacing w:before="40"/>
      <w:outlineLvl w:val="4"/>
    </w:pPr>
    <w:rPr>
      <w:rFonts w:ascii="Cambria" w:hAnsi="Cambria"/>
      <w:color w:val="243F60"/>
      <w:sz w:val="20"/>
      <w:szCs w:val="20"/>
    </w:rPr>
  </w:style>
  <w:style w:type="paragraph" w:styleId="6">
    <w:name w:val="heading 6"/>
    <w:basedOn w:val="a"/>
    <w:next w:val="a"/>
    <w:link w:val="60"/>
    <w:qFormat/>
    <w:rsid w:val="004D0C56"/>
    <w:pPr>
      <w:keepNext/>
      <w:widowControl w:val="0"/>
      <w:autoSpaceDE w:val="0"/>
      <w:autoSpaceDN w:val="0"/>
      <w:adjustRightInd w:val="0"/>
      <w:jc w:val="center"/>
      <w:outlineLvl w:val="5"/>
    </w:pPr>
    <w:rPr>
      <w:rFonts w:ascii="Arial New Bash" w:hAnsi="Arial New Bash"/>
      <w:b/>
      <w:color w:val="000000"/>
      <w:w w:val="91"/>
      <w:szCs w:val="28"/>
    </w:rPr>
  </w:style>
  <w:style w:type="paragraph" w:styleId="9">
    <w:name w:val="heading 9"/>
    <w:basedOn w:val="a"/>
    <w:next w:val="a"/>
    <w:link w:val="90"/>
    <w:uiPriority w:val="9"/>
    <w:semiHidden/>
    <w:unhideWhenUsed/>
    <w:qFormat/>
    <w:rsid w:val="00DF189B"/>
    <w:pPr>
      <w:keepNext/>
      <w:keepLines/>
      <w:spacing w:before="4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w:basedOn w:val="a"/>
    <w:autoRedefine/>
    <w:rsid w:val="00731197"/>
    <w:pPr>
      <w:spacing w:after="160" w:line="240" w:lineRule="exact"/>
    </w:pPr>
    <w:rPr>
      <w:sz w:val="28"/>
      <w:szCs w:val="20"/>
      <w:lang w:val="en-US" w:eastAsia="en-US"/>
    </w:rPr>
  </w:style>
  <w:style w:type="paragraph" w:customStyle="1" w:styleId="ConsPlusTitle">
    <w:name w:val="ConsPlusTitle"/>
    <w:uiPriority w:val="99"/>
    <w:rsid w:val="00731197"/>
    <w:pPr>
      <w:widowControl w:val="0"/>
      <w:autoSpaceDE w:val="0"/>
      <w:autoSpaceDN w:val="0"/>
      <w:adjustRightInd w:val="0"/>
    </w:pPr>
    <w:rPr>
      <w:b/>
      <w:bCs/>
      <w:sz w:val="22"/>
      <w:szCs w:val="22"/>
    </w:rPr>
  </w:style>
  <w:style w:type="paragraph" w:customStyle="1" w:styleId="ConsPlusNormal">
    <w:name w:val="ConsPlusNormal"/>
    <w:uiPriority w:val="99"/>
    <w:rsid w:val="00731197"/>
    <w:pPr>
      <w:widowControl w:val="0"/>
      <w:autoSpaceDE w:val="0"/>
      <w:autoSpaceDN w:val="0"/>
      <w:adjustRightInd w:val="0"/>
      <w:ind w:firstLine="720"/>
    </w:pPr>
    <w:rPr>
      <w:sz w:val="24"/>
      <w:szCs w:val="24"/>
    </w:rPr>
  </w:style>
  <w:style w:type="paragraph" w:customStyle="1" w:styleId="ConsPlusNonformat">
    <w:name w:val="ConsPlusNonformat"/>
    <w:rsid w:val="00731197"/>
    <w:pPr>
      <w:widowControl w:val="0"/>
      <w:autoSpaceDE w:val="0"/>
      <w:autoSpaceDN w:val="0"/>
      <w:adjustRightInd w:val="0"/>
    </w:pPr>
    <w:rPr>
      <w:rFonts w:ascii="Courier New" w:hAnsi="Courier New" w:cs="Courier New"/>
    </w:rPr>
  </w:style>
  <w:style w:type="character" w:styleId="a4">
    <w:name w:val="page number"/>
    <w:basedOn w:val="a0"/>
    <w:rsid w:val="00B378D4"/>
  </w:style>
  <w:style w:type="paragraph" w:styleId="a5">
    <w:name w:val="header"/>
    <w:basedOn w:val="a"/>
    <w:link w:val="a6"/>
    <w:rsid w:val="00B378D4"/>
    <w:pPr>
      <w:tabs>
        <w:tab w:val="center" w:pos="4677"/>
        <w:tab w:val="right" w:pos="9355"/>
      </w:tabs>
    </w:pPr>
  </w:style>
  <w:style w:type="character" w:customStyle="1" w:styleId="a6">
    <w:name w:val="Верхний колонтитул Знак"/>
    <w:basedOn w:val="a0"/>
    <w:link w:val="a5"/>
    <w:rsid w:val="00B378D4"/>
    <w:rPr>
      <w:sz w:val="24"/>
      <w:szCs w:val="24"/>
    </w:rPr>
  </w:style>
  <w:style w:type="paragraph" w:customStyle="1" w:styleId="ConsNormal">
    <w:name w:val="ConsNormal"/>
    <w:rsid w:val="00B378D4"/>
    <w:pPr>
      <w:widowControl w:val="0"/>
      <w:autoSpaceDE w:val="0"/>
      <w:autoSpaceDN w:val="0"/>
      <w:adjustRightInd w:val="0"/>
      <w:ind w:right="19772" w:firstLine="720"/>
    </w:pPr>
    <w:rPr>
      <w:rFonts w:ascii="Arial" w:hAnsi="Arial" w:cs="Arial"/>
      <w:lang w:eastAsia="en-US"/>
    </w:rPr>
  </w:style>
  <w:style w:type="paragraph" w:styleId="a7">
    <w:name w:val="footnote text"/>
    <w:basedOn w:val="a"/>
    <w:link w:val="a8"/>
    <w:rsid w:val="00B378D4"/>
    <w:rPr>
      <w:sz w:val="20"/>
      <w:szCs w:val="20"/>
    </w:rPr>
  </w:style>
  <w:style w:type="character" w:customStyle="1" w:styleId="a8">
    <w:name w:val="Текст сноски Знак"/>
    <w:basedOn w:val="a0"/>
    <w:link w:val="a7"/>
    <w:rsid w:val="00B378D4"/>
  </w:style>
  <w:style w:type="character" w:styleId="a9">
    <w:name w:val="footnote reference"/>
    <w:rsid w:val="00B378D4"/>
    <w:rPr>
      <w:vertAlign w:val="superscript"/>
    </w:rPr>
  </w:style>
  <w:style w:type="character" w:styleId="aa">
    <w:name w:val="annotation reference"/>
    <w:rsid w:val="00B378D4"/>
    <w:rPr>
      <w:sz w:val="16"/>
      <w:szCs w:val="16"/>
    </w:rPr>
  </w:style>
  <w:style w:type="paragraph" w:styleId="ab">
    <w:name w:val="annotation text"/>
    <w:basedOn w:val="a"/>
    <w:link w:val="ac"/>
    <w:rsid w:val="00B378D4"/>
    <w:rPr>
      <w:sz w:val="20"/>
      <w:szCs w:val="20"/>
    </w:rPr>
  </w:style>
  <w:style w:type="character" w:customStyle="1" w:styleId="ac">
    <w:name w:val="Текст примечания Знак"/>
    <w:basedOn w:val="a0"/>
    <w:link w:val="ab"/>
    <w:rsid w:val="00B378D4"/>
  </w:style>
  <w:style w:type="paragraph" w:styleId="ad">
    <w:name w:val="annotation subject"/>
    <w:basedOn w:val="ab"/>
    <w:next w:val="ab"/>
    <w:link w:val="ae"/>
    <w:rsid w:val="00B378D4"/>
    <w:rPr>
      <w:b/>
      <w:bCs/>
    </w:rPr>
  </w:style>
  <w:style w:type="character" w:customStyle="1" w:styleId="ae">
    <w:name w:val="Тема примечания Знак"/>
    <w:basedOn w:val="ac"/>
    <w:link w:val="ad"/>
    <w:rsid w:val="00B378D4"/>
    <w:rPr>
      <w:b/>
      <w:bCs/>
    </w:rPr>
  </w:style>
  <w:style w:type="paragraph" w:styleId="af">
    <w:name w:val="Balloon Text"/>
    <w:basedOn w:val="a"/>
    <w:link w:val="af0"/>
    <w:uiPriority w:val="99"/>
    <w:rsid w:val="00B378D4"/>
    <w:rPr>
      <w:rFonts w:ascii="Tahoma" w:hAnsi="Tahoma"/>
      <w:sz w:val="16"/>
      <w:szCs w:val="16"/>
    </w:rPr>
  </w:style>
  <w:style w:type="character" w:customStyle="1" w:styleId="af0">
    <w:name w:val="Текст выноски Знак"/>
    <w:basedOn w:val="a0"/>
    <w:link w:val="af"/>
    <w:uiPriority w:val="99"/>
    <w:rsid w:val="00B378D4"/>
    <w:rPr>
      <w:rFonts w:ascii="Tahoma" w:hAnsi="Tahoma"/>
      <w:sz w:val="16"/>
      <w:szCs w:val="16"/>
    </w:rPr>
  </w:style>
  <w:style w:type="table" w:styleId="af1">
    <w:name w:val="Table Grid"/>
    <w:basedOn w:val="a1"/>
    <w:rsid w:val="00B378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Знак Знак"/>
    <w:basedOn w:val="a"/>
    <w:rsid w:val="00FA1570"/>
    <w:pPr>
      <w:widowControl w:val="0"/>
      <w:adjustRightInd w:val="0"/>
      <w:spacing w:after="160" w:line="240" w:lineRule="exact"/>
      <w:jc w:val="right"/>
    </w:pPr>
    <w:rPr>
      <w:sz w:val="20"/>
      <w:szCs w:val="20"/>
      <w:lang w:val="en-GB" w:eastAsia="en-US"/>
    </w:rPr>
  </w:style>
  <w:style w:type="paragraph" w:customStyle="1" w:styleId="11">
    <w:name w:val="Знак Знак1 Знак"/>
    <w:basedOn w:val="a"/>
    <w:next w:val="2"/>
    <w:autoRedefine/>
    <w:rsid w:val="00552754"/>
    <w:pPr>
      <w:spacing w:after="160" w:line="240" w:lineRule="exact"/>
    </w:pPr>
    <w:rPr>
      <w:szCs w:val="20"/>
      <w:lang w:val="en-US" w:eastAsia="en-US"/>
    </w:rPr>
  </w:style>
  <w:style w:type="character" w:customStyle="1" w:styleId="20">
    <w:name w:val="Заголовок 2 Знак"/>
    <w:basedOn w:val="a0"/>
    <w:link w:val="2"/>
    <w:uiPriority w:val="9"/>
    <w:rsid w:val="00552754"/>
    <w:rPr>
      <w:rFonts w:ascii="Cambria" w:eastAsia="Times New Roman" w:hAnsi="Cambria" w:cs="Times New Roman"/>
      <w:b/>
      <w:bCs/>
      <w:i/>
      <w:iCs/>
      <w:sz w:val="28"/>
      <w:szCs w:val="28"/>
    </w:rPr>
  </w:style>
  <w:style w:type="paragraph" w:styleId="af3">
    <w:name w:val="Body Text"/>
    <w:basedOn w:val="a"/>
    <w:link w:val="12"/>
    <w:unhideWhenUsed/>
    <w:rsid w:val="00816D66"/>
    <w:rPr>
      <w:sz w:val="28"/>
      <w:szCs w:val="20"/>
    </w:rPr>
  </w:style>
  <w:style w:type="character" w:customStyle="1" w:styleId="af4">
    <w:name w:val="Основной текст Знак"/>
    <w:basedOn w:val="a0"/>
    <w:rsid w:val="00816D66"/>
    <w:rPr>
      <w:sz w:val="24"/>
      <w:szCs w:val="24"/>
    </w:rPr>
  </w:style>
  <w:style w:type="paragraph" w:styleId="31">
    <w:name w:val="Body Text 3"/>
    <w:basedOn w:val="a"/>
    <w:link w:val="32"/>
    <w:unhideWhenUsed/>
    <w:rsid w:val="00816D66"/>
    <w:pPr>
      <w:spacing w:after="120"/>
    </w:pPr>
    <w:rPr>
      <w:sz w:val="16"/>
      <w:szCs w:val="16"/>
    </w:rPr>
  </w:style>
  <w:style w:type="character" w:customStyle="1" w:styleId="32">
    <w:name w:val="Основной текст 3 Знак"/>
    <w:basedOn w:val="a0"/>
    <w:link w:val="31"/>
    <w:rsid w:val="00816D66"/>
    <w:rPr>
      <w:sz w:val="16"/>
      <w:szCs w:val="16"/>
    </w:rPr>
  </w:style>
  <w:style w:type="character" w:customStyle="1" w:styleId="12">
    <w:name w:val="Основной текст Знак1"/>
    <w:basedOn w:val="a0"/>
    <w:link w:val="af3"/>
    <w:locked/>
    <w:rsid w:val="00816D66"/>
    <w:rPr>
      <w:sz w:val="28"/>
    </w:rPr>
  </w:style>
  <w:style w:type="paragraph" w:styleId="af5">
    <w:name w:val="List Paragraph"/>
    <w:basedOn w:val="a"/>
    <w:uiPriority w:val="34"/>
    <w:qFormat/>
    <w:rsid w:val="00496CA8"/>
    <w:pPr>
      <w:ind w:left="720"/>
      <w:contextualSpacing/>
    </w:pPr>
  </w:style>
  <w:style w:type="character" w:customStyle="1" w:styleId="10">
    <w:name w:val="Заголовок 1 Знак"/>
    <w:basedOn w:val="a0"/>
    <w:link w:val="1"/>
    <w:uiPriority w:val="9"/>
    <w:rsid w:val="00DF189B"/>
    <w:rPr>
      <w:b/>
      <w:bCs/>
      <w:kern w:val="36"/>
      <w:sz w:val="48"/>
      <w:szCs w:val="48"/>
    </w:rPr>
  </w:style>
  <w:style w:type="paragraph" w:customStyle="1" w:styleId="51">
    <w:name w:val="Заголовок 51"/>
    <w:basedOn w:val="a"/>
    <w:next w:val="a"/>
    <w:unhideWhenUsed/>
    <w:qFormat/>
    <w:rsid w:val="00DF189B"/>
    <w:pPr>
      <w:keepNext/>
      <w:keepLines/>
      <w:spacing w:before="200" w:line="276" w:lineRule="auto"/>
      <w:outlineLvl w:val="4"/>
    </w:pPr>
    <w:rPr>
      <w:rFonts w:ascii="Cambria" w:hAnsi="Cambria"/>
      <w:color w:val="243F60"/>
      <w:sz w:val="22"/>
      <w:szCs w:val="22"/>
      <w:lang w:eastAsia="en-US"/>
    </w:rPr>
  </w:style>
  <w:style w:type="paragraph" w:customStyle="1" w:styleId="91">
    <w:name w:val="Заголовок 91"/>
    <w:basedOn w:val="a"/>
    <w:next w:val="a"/>
    <w:uiPriority w:val="9"/>
    <w:semiHidden/>
    <w:unhideWhenUsed/>
    <w:qFormat/>
    <w:rsid w:val="00DF189B"/>
    <w:pPr>
      <w:keepNext/>
      <w:keepLines/>
      <w:spacing w:before="200" w:line="276" w:lineRule="auto"/>
      <w:outlineLvl w:val="8"/>
    </w:pPr>
    <w:rPr>
      <w:rFonts w:ascii="Cambria" w:hAnsi="Cambria"/>
      <w:i/>
      <w:iCs/>
      <w:color w:val="404040"/>
      <w:sz w:val="20"/>
      <w:szCs w:val="20"/>
      <w:lang w:eastAsia="en-US"/>
    </w:rPr>
  </w:style>
  <w:style w:type="numbering" w:customStyle="1" w:styleId="13">
    <w:name w:val="Нет списка1"/>
    <w:next w:val="a2"/>
    <w:uiPriority w:val="99"/>
    <w:semiHidden/>
    <w:unhideWhenUsed/>
    <w:rsid w:val="00DF189B"/>
  </w:style>
  <w:style w:type="character" w:customStyle="1" w:styleId="30">
    <w:name w:val="Заголовок 3 Знак"/>
    <w:basedOn w:val="a0"/>
    <w:link w:val="3"/>
    <w:rsid w:val="00DF189B"/>
    <w:rPr>
      <w:b/>
      <w:bCs/>
      <w:color w:val="000000"/>
      <w:w w:val="89"/>
    </w:rPr>
  </w:style>
  <w:style w:type="paragraph" w:customStyle="1" w:styleId="headertext">
    <w:name w:val="headertext"/>
    <w:basedOn w:val="a"/>
    <w:rsid w:val="00DF189B"/>
    <w:pPr>
      <w:spacing w:before="100" w:beforeAutospacing="1" w:after="100" w:afterAutospacing="1"/>
    </w:pPr>
  </w:style>
  <w:style w:type="paragraph" w:customStyle="1" w:styleId="formattext">
    <w:name w:val="formattext"/>
    <w:basedOn w:val="a"/>
    <w:rsid w:val="00DF189B"/>
    <w:pPr>
      <w:spacing w:before="100" w:beforeAutospacing="1" w:after="100" w:afterAutospacing="1"/>
    </w:pPr>
  </w:style>
  <w:style w:type="character" w:styleId="af6">
    <w:name w:val="Hyperlink"/>
    <w:basedOn w:val="a0"/>
    <w:uiPriority w:val="99"/>
    <w:semiHidden/>
    <w:unhideWhenUsed/>
    <w:rsid w:val="00DF189B"/>
    <w:rPr>
      <w:color w:val="0000FF"/>
      <w:u w:val="single"/>
    </w:rPr>
  </w:style>
  <w:style w:type="character" w:styleId="af7">
    <w:name w:val="FollowedHyperlink"/>
    <w:basedOn w:val="a0"/>
    <w:uiPriority w:val="99"/>
    <w:semiHidden/>
    <w:unhideWhenUsed/>
    <w:rsid w:val="00DF189B"/>
    <w:rPr>
      <w:color w:val="800080"/>
      <w:u w:val="single"/>
    </w:rPr>
  </w:style>
  <w:style w:type="character" w:customStyle="1" w:styleId="blk">
    <w:name w:val="blk"/>
    <w:basedOn w:val="a0"/>
    <w:rsid w:val="00DF189B"/>
  </w:style>
  <w:style w:type="character" w:customStyle="1" w:styleId="40">
    <w:name w:val="Заголовок 4 Знак"/>
    <w:basedOn w:val="a0"/>
    <w:link w:val="4"/>
    <w:rsid w:val="00DF189B"/>
    <w:rPr>
      <w:rFonts w:ascii="Arial New Bash" w:hAnsi="Arial New Bash"/>
      <w:b/>
      <w:color w:val="000000"/>
      <w:w w:val="91"/>
      <w:sz w:val="22"/>
    </w:rPr>
  </w:style>
  <w:style w:type="character" w:customStyle="1" w:styleId="50">
    <w:name w:val="Заголовок 5 Знак"/>
    <w:basedOn w:val="a0"/>
    <w:link w:val="5"/>
    <w:rsid w:val="00DF189B"/>
    <w:rPr>
      <w:rFonts w:ascii="Cambria" w:eastAsia="Times New Roman" w:hAnsi="Cambria" w:cs="Times New Roman"/>
      <w:color w:val="243F60"/>
    </w:rPr>
  </w:style>
  <w:style w:type="character" w:customStyle="1" w:styleId="90">
    <w:name w:val="Заголовок 9 Знак"/>
    <w:basedOn w:val="a0"/>
    <w:link w:val="9"/>
    <w:uiPriority w:val="9"/>
    <w:semiHidden/>
    <w:rsid w:val="00DF189B"/>
    <w:rPr>
      <w:rFonts w:ascii="Cambria" w:eastAsia="Times New Roman" w:hAnsi="Cambria" w:cs="Times New Roman"/>
      <w:i/>
      <w:iCs/>
      <w:color w:val="404040"/>
      <w:sz w:val="20"/>
      <w:szCs w:val="20"/>
    </w:rPr>
  </w:style>
  <w:style w:type="paragraph" w:styleId="af8">
    <w:name w:val="Subtitle"/>
    <w:basedOn w:val="a"/>
    <w:link w:val="af9"/>
    <w:qFormat/>
    <w:rsid w:val="00DF189B"/>
    <w:rPr>
      <w:sz w:val="32"/>
      <w:szCs w:val="20"/>
      <w:lang w:val="en-US"/>
    </w:rPr>
  </w:style>
  <w:style w:type="character" w:customStyle="1" w:styleId="af9">
    <w:name w:val="Подзаголовок Знак"/>
    <w:basedOn w:val="a0"/>
    <w:link w:val="af8"/>
    <w:rsid w:val="00DF189B"/>
    <w:rPr>
      <w:sz w:val="32"/>
      <w:lang w:val="en-US"/>
    </w:rPr>
  </w:style>
  <w:style w:type="character" w:customStyle="1" w:styleId="510">
    <w:name w:val="Заголовок 5 Знак1"/>
    <w:basedOn w:val="a0"/>
    <w:semiHidden/>
    <w:rsid w:val="00DF189B"/>
    <w:rPr>
      <w:rFonts w:asciiTheme="majorHAnsi" w:eastAsiaTheme="majorEastAsia" w:hAnsiTheme="majorHAnsi" w:cstheme="majorBidi"/>
      <w:color w:val="2E74B5" w:themeColor="accent1" w:themeShade="BF"/>
      <w:sz w:val="24"/>
      <w:szCs w:val="24"/>
    </w:rPr>
  </w:style>
  <w:style w:type="character" w:customStyle="1" w:styleId="910">
    <w:name w:val="Заголовок 9 Знак1"/>
    <w:basedOn w:val="a0"/>
    <w:semiHidden/>
    <w:rsid w:val="00DF189B"/>
    <w:rPr>
      <w:rFonts w:asciiTheme="majorHAnsi" w:eastAsiaTheme="majorEastAsia" w:hAnsiTheme="majorHAnsi" w:cstheme="majorBidi"/>
      <w:i/>
      <w:iCs/>
      <w:color w:val="272727" w:themeColor="text1" w:themeTint="D8"/>
      <w:sz w:val="21"/>
      <w:szCs w:val="21"/>
    </w:rPr>
  </w:style>
  <w:style w:type="paragraph" w:styleId="afa">
    <w:name w:val="No Spacing"/>
    <w:aliases w:val="ПФ-таб.текст,No Spacing"/>
    <w:link w:val="afb"/>
    <w:uiPriority w:val="1"/>
    <w:qFormat/>
    <w:rsid w:val="00A80D21"/>
    <w:rPr>
      <w:rFonts w:ascii="Calibri" w:eastAsia="Calibri" w:hAnsi="Calibri" w:cs="Calibri"/>
      <w:sz w:val="22"/>
      <w:szCs w:val="22"/>
      <w:lang w:eastAsia="en-US"/>
    </w:rPr>
  </w:style>
  <w:style w:type="character" w:customStyle="1" w:styleId="60">
    <w:name w:val="Заголовок 6 Знак"/>
    <w:basedOn w:val="a0"/>
    <w:link w:val="6"/>
    <w:rsid w:val="00E50C1F"/>
    <w:rPr>
      <w:rFonts w:ascii="Arial New Bash" w:hAnsi="Arial New Bash"/>
      <w:b/>
      <w:color w:val="000000"/>
      <w:w w:val="91"/>
      <w:sz w:val="24"/>
      <w:szCs w:val="28"/>
    </w:rPr>
  </w:style>
  <w:style w:type="character" w:customStyle="1" w:styleId="afb">
    <w:name w:val="Без интервала Знак"/>
    <w:aliases w:val="ПФ-таб.текст Знак,No Spacing Знак"/>
    <w:link w:val="afa"/>
    <w:uiPriority w:val="1"/>
    <w:locked/>
    <w:rsid w:val="00E50C1F"/>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8796828">
      <w:bodyDiv w:val="1"/>
      <w:marLeft w:val="0"/>
      <w:marRight w:val="0"/>
      <w:marTop w:val="0"/>
      <w:marBottom w:val="0"/>
      <w:divBdr>
        <w:top w:val="none" w:sz="0" w:space="0" w:color="auto"/>
        <w:left w:val="none" w:sz="0" w:space="0" w:color="auto"/>
        <w:bottom w:val="none" w:sz="0" w:space="0" w:color="auto"/>
        <w:right w:val="none" w:sz="0" w:space="0" w:color="auto"/>
      </w:divBdr>
    </w:div>
    <w:div w:id="321861550">
      <w:bodyDiv w:val="1"/>
      <w:marLeft w:val="0"/>
      <w:marRight w:val="0"/>
      <w:marTop w:val="0"/>
      <w:marBottom w:val="0"/>
      <w:divBdr>
        <w:top w:val="none" w:sz="0" w:space="0" w:color="auto"/>
        <w:left w:val="none" w:sz="0" w:space="0" w:color="auto"/>
        <w:bottom w:val="none" w:sz="0" w:space="0" w:color="auto"/>
        <w:right w:val="none" w:sz="0" w:space="0" w:color="auto"/>
      </w:divBdr>
    </w:div>
    <w:div w:id="678586092">
      <w:bodyDiv w:val="1"/>
      <w:marLeft w:val="0"/>
      <w:marRight w:val="0"/>
      <w:marTop w:val="0"/>
      <w:marBottom w:val="0"/>
      <w:divBdr>
        <w:top w:val="none" w:sz="0" w:space="0" w:color="auto"/>
        <w:left w:val="none" w:sz="0" w:space="0" w:color="auto"/>
        <w:bottom w:val="none" w:sz="0" w:space="0" w:color="auto"/>
        <w:right w:val="none" w:sz="0" w:space="0" w:color="auto"/>
      </w:divBdr>
    </w:div>
    <w:div w:id="1096638462">
      <w:bodyDiv w:val="1"/>
      <w:marLeft w:val="0"/>
      <w:marRight w:val="0"/>
      <w:marTop w:val="0"/>
      <w:marBottom w:val="0"/>
      <w:divBdr>
        <w:top w:val="none" w:sz="0" w:space="0" w:color="auto"/>
        <w:left w:val="none" w:sz="0" w:space="0" w:color="auto"/>
        <w:bottom w:val="none" w:sz="0" w:space="0" w:color="auto"/>
        <w:right w:val="none" w:sz="0" w:space="0" w:color="auto"/>
      </w:divBdr>
    </w:div>
    <w:div w:id="1396392281">
      <w:bodyDiv w:val="1"/>
      <w:marLeft w:val="0"/>
      <w:marRight w:val="0"/>
      <w:marTop w:val="0"/>
      <w:marBottom w:val="0"/>
      <w:divBdr>
        <w:top w:val="none" w:sz="0" w:space="0" w:color="auto"/>
        <w:left w:val="none" w:sz="0" w:space="0" w:color="auto"/>
        <w:bottom w:val="none" w:sz="0" w:space="0" w:color="auto"/>
        <w:right w:val="none" w:sz="0" w:space="0" w:color="auto"/>
      </w:divBdr>
    </w:div>
    <w:div w:id="1705054143">
      <w:bodyDiv w:val="1"/>
      <w:marLeft w:val="0"/>
      <w:marRight w:val="0"/>
      <w:marTop w:val="0"/>
      <w:marBottom w:val="0"/>
      <w:divBdr>
        <w:top w:val="none" w:sz="0" w:space="0" w:color="auto"/>
        <w:left w:val="none" w:sz="0" w:space="0" w:color="auto"/>
        <w:bottom w:val="none" w:sz="0" w:space="0" w:color="auto"/>
        <w:right w:val="none" w:sz="0" w:space="0" w:color="auto"/>
      </w:divBdr>
    </w:div>
    <w:div w:id="1729261438">
      <w:bodyDiv w:val="1"/>
      <w:marLeft w:val="0"/>
      <w:marRight w:val="0"/>
      <w:marTop w:val="0"/>
      <w:marBottom w:val="0"/>
      <w:divBdr>
        <w:top w:val="none" w:sz="0" w:space="0" w:color="auto"/>
        <w:left w:val="none" w:sz="0" w:space="0" w:color="auto"/>
        <w:bottom w:val="none" w:sz="0" w:space="0" w:color="auto"/>
        <w:right w:val="none" w:sz="0" w:space="0" w:color="auto"/>
      </w:divBdr>
    </w:div>
    <w:div w:id="196851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51FAFEB77F0E4136315A2C29862F5E51F26B7DE8DFF0CD70120601E2987348F50377CBF8YBl1K" TargetMode="External"/><Relationship Id="rId13" Type="http://schemas.openxmlformats.org/officeDocument/2006/relationships/hyperlink" Target="file:///C:\Users\&#1040;&#1076;&#1084;&#1080;&#1085;&#1080;&#1089;&#1090;&#1088;&#1072;&#1090;&#1086;&#1088;\Desktop\17.07.2020\&#1056;&#1077;&#1096;&#1077;&#1085;&#1080;&#1077;%20&#1050;&#1059;&#1057;.docx" TargetMode="External"/><Relationship Id="rId18" Type="http://schemas.openxmlformats.org/officeDocument/2006/relationships/hyperlink" Target="consultantplus://offline/ref=1F253B6D74663D216C706E96CAE2461B4D415F28CA337566C8254E169EB431E6179E11DFCCI8oE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4551FAFEB77F0E4136315A2C29862F5E51F26B7DE8DFF0CD70120601E2987348F50377CCFDB1YDl7K" TargetMode="External"/><Relationship Id="rId12" Type="http://schemas.openxmlformats.org/officeDocument/2006/relationships/hyperlink" Target="consultantplus://offline/ref=4551FAFEB77F0E4136315A2C29862F5E51F26B7DE8DFF0CD70120601E2987348F50377CBF8YBl8K" TargetMode="External"/><Relationship Id="rId17" Type="http://schemas.openxmlformats.org/officeDocument/2006/relationships/hyperlink" Target="consultantplus://offline/ref=1F253B6D74663D216C706E96CAE2461B4C485A2ECB357566C8254E169EB431E6179E11DDCE87IEoCK" TargetMode="External"/><Relationship Id="rId2" Type="http://schemas.openxmlformats.org/officeDocument/2006/relationships/numbering" Target="numbering.xml"/><Relationship Id="rId16" Type="http://schemas.openxmlformats.org/officeDocument/2006/relationships/hyperlink" Target="consultantplus://offline/ref=1F253B6D74663D216C706E96CAE2461B4C485A2ECB357566C8254E169EB431E6179E11D8CFI8oCK" TargetMode="External"/><Relationship Id="rId20" Type="http://schemas.openxmlformats.org/officeDocument/2006/relationships/hyperlink" Target="file:///C:\Users\&#1040;&#1076;&#1084;&#1080;&#1085;&#1080;&#1089;&#1090;&#1088;&#1072;&#1090;&#1086;&#1088;\Desktop\17.07.2020\&#1056;&#1077;&#1096;&#1077;&#1085;&#1080;&#1077;%20&#1050;&#1059;&#1057;.docx"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4551FAFEB77F0E4136315A2C29862F5E51F26B7DE8DFF0CD70120601E2987348F50377CBF8YBl9K" TargetMode="External"/><Relationship Id="rId5" Type="http://schemas.openxmlformats.org/officeDocument/2006/relationships/webSettings" Target="webSettings.xml"/><Relationship Id="rId15" Type="http://schemas.openxmlformats.org/officeDocument/2006/relationships/hyperlink" Target="consultantplus://offline/ref=1F253B6D74663D216C706E96CAE2461B4C485A2ECB357566C8254E169EB431E6179E11D8CFI8oEK" TargetMode="External"/><Relationship Id="rId10" Type="http://schemas.openxmlformats.org/officeDocument/2006/relationships/hyperlink" Target="consultantplus://offline/ref=4551FAFEB77F0E4136315A2C29862F5E51F26B7DE8DFF0CD70120601E2987348F50377CBF8YBl4K" TargetMode="External"/><Relationship Id="rId19" Type="http://schemas.openxmlformats.org/officeDocument/2006/relationships/hyperlink" Target="consultantplus://offline/ref=B96BFABA7E10B9BD132339CCFFC0C9B3894FFBE19F925A0CE6D96DEA47741351E8133A46A0E508C054x3K" TargetMode="External"/><Relationship Id="rId4" Type="http://schemas.openxmlformats.org/officeDocument/2006/relationships/settings" Target="settings.xml"/><Relationship Id="rId9" Type="http://schemas.openxmlformats.org/officeDocument/2006/relationships/hyperlink" Target="consultantplus://offline/ref=4551FAFEB77F0E4136315A2C29862F5E51F26B7DE8DFF0CD70120601E2987348F50377CBF8YBl2K" TargetMode="External"/><Relationship Id="rId14" Type="http://schemas.openxmlformats.org/officeDocument/2006/relationships/hyperlink" Target="consultantplus://offline/ref=1F253B6D74663D216C706E96CAE2461B4C485F2CC7327566C8254E169EIBo4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3D65A-6710-422A-93E3-B931BA87D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Pages>
  <Words>2259</Words>
  <Characters>12880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Сельсовет</Company>
  <LinksUpToDate>false</LinksUpToDate>
  <CharactersWithSpaces>15109</CharactersWithSpaces>
  <SharedDoc>false</SharedDoc>
  <HLinks>
    <vt:vector size="270" baseType="variant">
      <vt:variant>
        <vt:i4>6422634</vt:i4>
      </vt:variant>
      <vt:variant>
        <vt:i4>132</vt:i4>
      </vt:variant>
      <vt:variant>
        <vt:i4>0</vt:i4>
      </vt:variant>
      <vt:variant>
        <vt:i4>5</vt:i4>
      </vt:variant>
      <vt:variant>
        <vt:lpwstr>consultantplus://offline/ref=C35D84D2313E53C0C1D9AA3D80C5447FCE6043939715341FC44D3200226A96C2707D10CC4704EA130DBB9171H7j0S</vt:lpwstr>
      </vt:variant>
      <vt:variant>
        <vt:lpwstr/>
      </vt:variant>
      <vt:variant>
        <vt:i4>6553696</vt:i4>
      </vt:variant>
      <vt:variant>
        <vt:i4>129</vt:i4>
      </vt:variant>
      <vt:variant>
        <vt:i4>0</vt:i4>
      </vt:variant>
      <vt:variant>
        <vt:i4>5</vt:i4>
      </vt:variant>
      <vt:variant>
        <vt:lpwstr>consultantplus://offline/ref=EE6933B54C12A48EBDBB0B35397C9FB220E2811A502EF1241FC047D5F94C059F687E258F7A6Bh0dFP</vt:lpwstr>
      </vt:variant>
      <vt:variant>
        <vt:lpwstr/>
      </vt:variant>
      <vt:variant>
        <vt:i4>5963863</vt:i4>
      </vt:variant>
      <vt:variant>
        <vt:i4>126</vt:i4>
      </vt:variant>
      <vt:variant>
        <vt:i4>0</vt:i4>
      </vt:variant>
      <vt:variant>
        <vt:i4>5</vt:i4>
      </vt:variant>
      <vt:variant>
        <vt:lpwstr>consultantplus://offline/ref=463D760B189C1013A2C576FF0D87F728A54A3D38D0026C2210B2E2F277J5W8G</vt:lpwstr>
      </vt:variant>
      <vt:variant>
        <vt:lpwstr/>
      </vt:variant>
      <vt:variant>
        <vt:i4>1376349</vt:i4>
      </vt:variant>
      <vt:variant>
        <vt:i4>123</vt:i4>
      </vt:variant>
      <vt:variant>
        <vt:i4>0</vt:i4>
      </vt:variant>
      <vt:variant>
        <vt:i4>5</vt:i4>
      </vt:variant>
      <vt:variant>
        <vt:lpwstr>consultantplus://offline/ref=E7C823EE09D4785DE0714DDE97C07D5F97C9921AA2F9E1205FCF32W1zEF</vt:lpwstr>
      </vt:variant>
      <vt:variant>
        <vt:lpwstr/>
      </vt:variant>
      <vt:variant>
        <vt:i4>1376349</vt:i4>
      </vt:variant>
      <vt:variant>
        <vt:i4>120</vt:i4>
      </vt:variant>
      <vt:variant>
        <vt:i4>0</vt:i4>
      </vt:variant>
      <vt:variant>
        <vt:i4>5</vt:i4>
      </vt:variant>
      <vt:variant>
        <vt:lpwstr>consultantplus://offline/ref=E7C823EE09D4785DE0714DDE97C07D5F97C9921AA2F9E1205FCF32W1zEF</vt:lpwstr>
      </vt:variant>
      <vt:variant>
        <vt:lpwstr/>
      </vt:variant>
      <vt:variant>
        <vt:i4>4784131</vt:i4>
      </vt:variant>
      <vt:variant>
        <vt:i4>117</vt:i4>
      </vt:variant>
      <vt:variant>
        <vt:i4>0</vt:i4>
      </vt:variant>
      <vt:variant>
        <vt:i4>5</vt:i4>
      </vt:variant>
      <vt:variant>
        <vt:lpwstr>consultantplus://offline/ref=E7C823EE09D4785DE0714DDE97C07D5F94C59D17AAABB6220E9A3C1B20W9z6F</vt:lpwstr>
      </vt:variant>
      <vt:variant>
        <vt:lpwstr/>
      </vt:variant>
      <vt:variant>
        <vt:i4>4784135</vt:i4>
      </vt:variant>
      <vt:variant>
        <vt:i4>114</vt:i4>
      </vt:variant>
      <vt:variant>
        <vt:i4>0</vt:i4>
      </vt:variant>
      <vt:variant>
        <vt:i4>5</vt:i4>
      </vt:variant>
      <vt:variant>
        <vt:lpwstr>consultantplus://offline/ref=E7C823EE09D4785DE0714DDE97C07D5F94C59D17A1A6B6220E9A3C1B20W9z6F</vt:lpwstr>
      </vt:variant>
      <vt:variant>
        <vt:lpwstr/>
      </vt:variant>
      <vt:variant>
        <vt:i4>7602279</vt:i4>
      </vt:variant>
      <vt:variant>
        <vt:i4>111</vt:i4>
      </vt:variant>
      <vt:variant>
        <vt:i4>0</vt:i4>
      </vt:variant>
      <vt:variant>
        <vt:i4>5</vt:i4>
      </vt:variant>
      <vt:variant>
        <vt:lpwstr>consultantplus://offline/ref=73E1E03E08A21059B71D4B3420C661D2354F8272B8894506B08542DC59E501CEE0AA3A1F9BF3B1E6EF989A0CFDP7T</vt:lpwstr>
      </vt:variant>
      <vt:variant>
        <vt:lpwstr/>
      </vt:variant>
      <vt:variant>
        <vt:i4>3735662</vt:i4>
      </vt:variant>
      <vt:variant>
        <vt:i4>108</vt:i4>
      </vt:variant>
      <vt:variant>
        <vt:i4>0</vt:i4>
      </vt:variant>
      <vt:variant>
        <vt:i4>5</vt:i4>
      </vt:variant>
      <vt:variant>
        <vt:lpwstr>consultantplus://offline/ref=FDDB05AE2D99C122070EB864DAF92BB5BD192AAA469D03EE9E481EA8DAEC522362851E8402F1B89D86A10C0F42B5T</vt:lpwstr>
      </vt:variant>
      <vt:variant>
        <vt:lpwstr/>
      </vt:variant>
      <vt:variant>
        <vt:i4>3735662</vt:i4>
      </vt:variant>
      <vt:variant>
        <vt:i4>105</vt:i4>
      </vt:variant>
      <vt:variant>
        <vt:i4>0</vt:i4>
      </vt:variant>
      <vt:variant>
        <vt:i4>5</vt:i4>
      </vt:variant>
      <vt:variant>
        <vt:lpwstr>consultantplus://offline/ref=FDDB05AE2D99C122070EB864DAF92BB5BD192AAA469D03EE9E481EA8DAEC522362851E8402F1B89D86A10C0F42B5T</vt:lpwstr>
      </vt:variant>
      <vt:variant>
        <vt:lpwstr/>
      </vt:variant>
      <vt:variant>
        <vt:i4>2752567</vt:i4>
      </vt:variant>
      <vt:variant>
        <vt:i4>102</vt:i4>
      </vt:variant>
      <vt:variant>
        <vt:i4>0</vt:i4>
      </vt:variant>
      <vt:variant>
        <vt:i4>5</vt:i4>
      </vt:variant>
      <vt:variant>
        <vt:lpwstr>consultantplus://offline/ref=6A61EF3726186CD9D855594CEDF82E75C233F0BF462A5F001817719828B89C5E40714B69D959A7254EB7443CKAP2S</vt:lpwstr>
      </vt:variant>
      <vt:variant>
        <vt:lpwstr/>
      </vt:variant>
      <vt:variant>
        <vt:i4>5242882</vt:i4>
      </vt:variant>
      <vt:variant>
        <vt:i4>99</vt:i4>
      </vt:variant>
      <vt:variant>
        <vt:i4>0</vt:i4>
      </vt:variant>
      <vt:variant>
        <vt:i4>5</vt:i4>
      </vt:variant>
      <vt:variant>
        <vt:lpwstr/>
      </vt:variant>
      <vt:variant>
        <vt:lpwstr>Par13</vt:lpwstr>
      </vt:variant>
      <vt:variant>
        <vt:i4>5242882</vt:i4>
      </vt:variant>
      <vt:variant>
        <vt:i4>96</vt:i4>
      </vt:variant>
      <vt:variant>
        <vt:i4>0</vt:i4>
      </vt:variant>
      <vt:variant>
        <vt:i4>5</vt:i4>
      </vt:variant>
      <vt:variant>
        <vt:lpwstr/>
      </vt:variant>
      <vt:variant>
        <vt:lpwstr>Par15</vt:lpwstr>
      </vt:variant>
      <vt:variant>
        <vt:i4>5373954</vt:i4>
      </vt:variant>
      <vt:variant>
        <vt:i4>93</vt:i4>
      </vt:variant>
      <vt:variant>
        <vt:i4>0</vt:i4>
      </vt:variant>
      <vt:variant>
        <vt:i4>5</vt:i4>
      </vt:variant>
      <vt:variant>
        <vt:lpwstr/>
      </vt:variant>
      <vt:variant>
        <vt:lpwstr>Par3</vt:lpwstr>
      </vt:variant>
      <vt:variant>
        <vt:i4>5373954</vt:i4>
      </vt:variant>
      <vt:variant>
        <vt:i4>90</vt:i4>
      </vt:variant>
      <vt:variant>
        <vt:i4>0</vt:i4>
      </vt:variant>
      <vt:variant>
        <vt:i4>5</vt:i4>
      </vt:variant>
      <vt:variant>
        <vt:lpwstr/>
      </vt:variant>
      <vt:variant>
        <vt:lpwstr>Par3</vt:lpwstr>
      </vt:variant>
      <vt:variant>
        <vt:i4>5373954</vt:i4>
      </vt:variant>
      <vt:variant>
        <vt:i4>87</vt:i4>
      </vt:variant>
      <vt:variant>
        <vt:i4>0</vt:i4>
      </vt:variant>
      <vt:variant>
        <vt:i4>5</vt:i4>
      </vt:variant>
      <vt:variant>
        <vt:lpwstr/>
      </vt:variant>
      <vt:variant>
        <vt:lpwstr>Par3</vt:lpwstr>
      </vt:variant>
      <vt:variant>
        <vt:i4>5373954</vt:i4>
      </vt:variant>
      <vt:variant>
        <vt:i4>84</vt:i4>
      </vt:variant>
      <vt:variant>
        <vt:i4>0</vt:i4>
      </vt:variant>
      <vt:variant>
        <vt:i4>5</vt:i4>
      </vt:variant>
      <vt:variant>
        <vt:lpwstr/>
      </vt:variant>
      <vt:variant>
        <vt:lpwstr>Par3</vt:lpwstr>
      </vt:variant>
      <vt:variant>
        <vt:i4>5439490</vt:i4>
      </vt:variant>
      <vt:variant>
        <vt:i4>81</vt:i4>
      </vt:variant>
      <vt:variant>
        <vt:i4>0</vt:i4>
      </vt:variant>
      <vt:variant>
        <vt:i4>5</vt:i4>
      </vt:variant>
      <vt:variant>
        <vt:lpwstr/>
      </vt:variant>
      <vt:variant>
        <vt:lpwstr>Par2</vt:lpwstr>
      </vt:variant>
      <vt:variant>
        <vt:i4>5373954</vt:i4>
      </vt:variant>
      <vt:variant>
        <vt:i4>78</vt:i4>
      </vt:variant>
      <vt:variant>
        <vt:i4>0</vt:i4>
      </vt:variant>
      <vt:variant>
        <vt:i4>5</vt:i4>
      </vt:variant>
      <vt:variant>
        <vt:lpwstr/>
      </vt:variant>
      <vt:variant>
        <vt:lpwstr>Par3</vt:lpwstr>
      </vt:variant>
      <vt:variant>
        <vt:i4>5439490</vt:i4>
      </vt:variant>
      <vt:variant>
        <vt:i4>75</vt:i4>
      </vt:variant>
      <vt:variant>
        <vt:i4>0</vt:i4>
      </vt:variant>
      <vt:variant>
        <vt:i4>5</vt:i4>
      </vt:variant>
      <vt:variant>
        <vt:lpwstr/>
      </vt:variant>
      <vt:variant>
        <vt:lpwstr>Par2</vt:lpwstr>
      </vt:variant>
      <vt:variant>
        <vt:i4>5439490</vt:i4>
      </vt:variant>
      <vt:variant>
        <vt:i4>72</vt:i4>
      </vt:variant>
      <vt:variant>
        <vt:i4>0</vt:i4>
      </vt:variant>
      <vt:variant>
        <vt:i4>5</vt:i4>
      </vt:variant>
      <vt:variant>
        <vt:lpwstr/>
      </vt:variant>
      <vt:variant>
        <vt:lpwstr>Par2</vt:lpwstr>
      </vt:variant>
      <vt:variant>
        <vt:i4>7667763</vt:i4>
      </vt:variant>
      <vt:variant>
        <vt:i4>69</vt:i4>
      </vt:variant>
      <vt:variant>
        <vt:i4>0</vt:i4>
      </vt:variant>
      <vt:variant>
        <vt:i4>5</vt:i4>
      </vt:variant>
      <vt:variant>
        <vt:lpwstr>consultantplus://offline/ref=3AD16F0DD8BCB33469FFE6786F2F096A34B9957B98DFD87C5F83592E45CFC35EA5DCA327841ADBE84527A95Ap5Z4K</vt:lpwstr>
      </vt:variant>
      <vt:variant>
        <vt:lpwstr/>
      </vt:variant>
      <vt:variant>
        <vt:i4>5242882</vt:i4>
      </vt:variant>
      <vt:variant>
        <vt:i4>66</vt:i4>
      </vt:variant>
      <vt:variant>
        <vt:i4>0</vt:i4>
      </vt:variant>
      <vt:variant>
        <vt:i4>5</vt:i4>
      </vt:variant>
      <vt:variant>
        <vt:lpwstr/>
      </vt:variant>
      <vt:variant>
        <vt:lpwstr>Par19</vt:lpwstr>
      </vt:variant>
      <vt:variant>
        <vt:i4>5505026</vt:i4>
      </vt:variant>
      <vt:variant>
        <vt:i4>63</vt:i4>
      </vt:variant>
      <vt:variant>
        <vt:i4>0</vt:i4>
      </vt:variant>
      <vt:variant>
        <vt:i4>5</vt:i4>
      </vt:variant>
      <vt:variant>
        <vt:lpwstr/>
      </vt:variant>
      <vt:variant>
        <vt:lpwstr>Par5</vt:lpwstr>
      </vt:variant>
      <vt:variant>
        <vt:i4>1900554</vt:i4>
      </vt:variant>
      <vt:variant>
        <vt:i4>60</vt:i4>
      </vt:variant>
      <vt:variant>
        <vt:i4>0</vt:i4>
      </vt:variant>
      <vt:variant>
        <vt:i4>5</vt:i4>
      </vt:variant>
      <vt:variant>
        <vt:lpwstr>consultantplus://offline/ref=3AD16F0DD8BCB33469FFE6786F2F096A34B9957B90D7DC765F8B04244D96CF5CA2D3FC308353D7E94422A9p5ZAK</vt:lpwstr>
      </vt:variant>
      <vt:variant>
        <vt:lpwstr/>
      </vt:variant>
      <vt:variant>
        <vt:i4>8323183</vt:i4>
      </vt:variant>
      <vt:variant>
        <vt:i4>57</vt:i4>
      </vt:variant>
      <vt:variant>
        <vt:i4>0</vt:i4>
      </vt:variant>
      <vt:variant>
        <vt:i4>5</vt:i4>
      </vt:variant>
      <vt:variant>
        <vt:lpwstr>consultantplus://offline/ref=3AD16F0DD8BCB33469FFE66E6C43566336B0CB7398D7D22205D45F791A9FC50BE59CA572C75DD3E9p4Z3K</vt:lpwstr>
      </vt:variant>
      <vt:variant>
        <vt:lpwstr/>
      </vt:variant>
      <vt:variant>
        <vt:i4>5439490</vt:i4>
      </vt:variant>
      <vt:variant>
        <vt:i4>54</vt:i4>
      </vt:variant>
      <vt:variant>
        <vt:i4>0</vt:i4>
      </vt:variant>
      <vt:variant>
        <vt:i4>5</vt:i4>
      </vt:variant>
      <vt:variant>
        <vt:lpwstr/>
      </vt:variant>
      <vt:variant>
        <vt:lpwstr>Par21</vt:lpwstr>
      </vt:variant>
      <vt:variant>
        <vt:i4>4718606</vt:i4>
      </vt:variant>
      <vt:variant>
        <vt:i4>51</vt:i4>
      </vt:variant>
      <vt:variant>
        <vt:i4>0</vt:i4>
      </vt:variant>
      <vt:variant>
        <vt:i4>5</vt:i4>
      </vt:variant>
      <vt:variant>
        <vt:lpwstr>consultantplus://offline/ref=3AD16F0DD8BCB33469FFE66E6C43566336B0CB7398D7D22205D45F791Ap9ZFK</vt:lpwstr>
      </vt:variant>
      <vt:variant>
        <vt:lpwstr/>
      </vt:variant>
      <vt:variant>
        <vt:i4>8323123</vt:i4>
      </vt:variant>
      <vt:variant>
        <vt:i4>48</vt:i4>
      </vt:variant>
      <vt:variant>
        <vt:i4>0</vt:i4>
      </vt:variant>
      <vt:variant>
        <vt:i4>5</vt:i4>
      </vt:variant>
      <vt:variant>
        <vt:lpwstr>consultantplus://offline/ref=3AD16F0DD8BCB33469FFE66E6C43566336B0CB7398D7D22205D45F791A9FC50BE59CA572C75DD2ECp4Z4K</vt:lpwstr>
      </vt:variant>
      <vt:variant>
        <vt:lpwstr/>
      </vt:variant>
      <vt:variant>
        <vt:i4>5242882</vt:i4>
      </vt:variant>
      <vt:variant>
        <vt:i4>45</vt:i4>
      </vt:variant>
      <vt:variant>
        <vt:i4>0</vt:i4>
      </vt:variant>
      <vt:variant>
        <vt:i4>5</vt:i4>
      </vt:variant>
      <vt:variant>
        <vt:lpwstr/>
      </vt:variant>
      <vt:variant>
        <vt:lpwstr>Par11</vt:lpwstr>
      </vt:variant>
      <vt:variant>
        <vt:i4>5505026</vt:i4>
      </vt:variant>
      <vt:variant>
        <vt:i4>42</vt:i4>
      </vt:variant>
      <vt:variant>
        <vt:i4>0</vt:i4>
      </vt:variant>
      <vt:variant>
        <vt:i4>5</vt:i4>
      </vt:variant>
      <vt:variant>
        <vt:lpwstr/>
      </vt:variant>
      <vt:variant>
        <vt:lpwstr>Par5</vt:lpwstr>
      </vt:variant>
      <vt:variant>
        <vt:i4>5505026</vt:i4>
      </vt:variant>
      <vt:variant>
        <vt:i4>39</vt:i4>
      </vt:variant>
      <vt:variant>
        <vt:i4>0</vt:i4>
      </vt:variant>
      <vt:variant>
        <vt:i4>5</vt:i4>
      </vt:variant>
      <vt:variant>
        <vt:lpwstr/>
      </vt:variant>
      <vt:variant>
        <vt:lpwstr>Par5</vt:lpwstr>
      </vt:variant>
      <vt:variant>
        <vt:i4>5242882</vt:i4>
      </vt:variant>
      <vt:variant>
        <vt:i4>36</vt:i4>
      </vt:variant>
      <vt:variant>
        <vt:i4>0</vt:i4>
      </vt:variant>
      <vt:variant>
        <vt:i4>5</vt:i4>
      </vt:variant>
      <vt:variant>
        <vt:lpwstr/>
      </vt:variant>
      <vt:variant>
        <vt:lpwstr>Par19</vt:lpwstr>
      </vt:variant>
      <vt:variant>
        <vt:i4>5505026</vt:i4>
      </vt:variant>
      <vt:variant>
        <vt:i4>33</vt:i4>
      </vt:variant>
      <vt:variant>
        <vt:i4>0</vt:i4>
      </vt:variant>
      <vt:variant>
        <vt:i4>5</vt:i4>
      </vt:variant>
      <vt:variant>
        <vt:lpwstr/>
      </vt:variant>
      <vt:variant>
        <vt:lpwstr>Par5</vt:lpwstr>
      </vt:variant>
      <vt:variant>
        <vt:i4>68747283</vt:i4>
      </vt:variant>
      <vt:variant>
        <vt:i4>30</vt:i4>
      </vt:variant>
      <vt:variant>
        <vt:i4>0</vt:i4>
      </vt:variant>
      <vt:variant>
        <vt:i4>5</vt:i4>
      </vt:variant>
      <vt:variant>
        <vt:lpwstr>C:\Users\User\Downloads\299.1.Полож.о бюдж.процессе в ГП г.Учалы.doc</vt:lpwstr>
      </vt:variant>
      <vt:variant>
        <vt:lpwstr>Par0#Par0</vt:lpwstr>
      </vt:variant>
      <vt:variant>
        <vt:i4>8257642</vt:i4>
      </vt:variant>
      <vt:variant>
        <vt:i4>27</vt:i4>
      </vt:variant>
      <vt:variant>
        <vt:i4>0</vt:i4>
      </vt:variant>
      <vt:variant>
        <vt:i4>5</vt:i4>
      </vt:variant>
      <vt:variant>
        <vt:lpwstr>consultantplus://offline/ref=D26B5478C9A8D54B9C30D5110CB9C3FE2375D335D852B61336BD6FD2AD7786599D442C3C68A8m9dFJ</vt:lpwstr>
      </vt:variant>
      <vt:variant>
        <vt:lpwstr/>
      </vt:variant>
      <vt:variant>
        <vt:i4>2687085</vt:i4>
      </vt:variant>
      <vt:variant>
        <vt:i4>24</vt:i4>
      </vt:variant>
      <vt:variant>
        <vt:i4>0</vt:i4>
      </vt:variant>
      <vt:variant>
        <vt:i4>5</vt:i4>
      </vt:variant>
      <vt:variant>
        <vt:lpwstr>consultantplus://offline/ref=E2F22683087444D9553C1C2317BB2728366E7DD6DDF4005A12660595DAE7FFB48EFBF81356B09CDA0DB8N</vt:lpwstr>
      </vt:variant>
      <vt:variant>
        <vt:lpwstr/>
      </vt:variant>
      <vt:variant>
        <vt:i4>6357043</vt:i4>
      </vt:variant>
      <vt:variant>
        <vt:i4>21</vt:i4>
      </vt:variant>
      <vt:variant>
        <vt:i4>0</vt:i4>
      </vt:variant>
      <vt:variant>
        <vt:i4>5</vt:i4>
      </vt:variant>
      <vt:variant>
        <vt:lpwstr>consultantplus://offline/ref=DFF24CA5A420E6D89B7E54E1CF05529238523682C986B77C5EF9BE17A5501106C83003C579A10F400778C608x6G5M</vt:lpwstr>
      </vt:variant>
      <vt:variant>
        <vt:lpwstr/>
      </vt:variant>
      <vt:variant>
        <vt:i4>2228323</vt:i4>
      </vt:variant>
      <vt:variant>
        <vt:i4>18</vt:i4>
      </vt:variant>
      <vt:variant>
        <vt:i4>0</vt:i4>
      </vt:variant>
      <vt:variant>
        <vt:i4>5</vt:i4>
      </vt:variant>
      <vt:variant>
        <vt:lpwstr>consultantplus://offline/ref=F2CE768AD91F25FE7853DFD268CACB904E37852C110A9EB5D7C12BE0545B3FC36A5983776063EA69N9a4G</vt:lpwstr>
      </vt:variant>
      <vt:variant>
        <vt:lpwstr/>
      </vt:variant>
      <vt:variant>
        <vt:i4>7405631</vt:i4>
      </vt:variant>
      <vt:variant>
        <vt:i4>15</vt:i4>
      </vt:variant>
      <vt:variant>
        <vt:i4>0</vt:i4>
      </vt:variant>
      <vt:variant>
        <vt:i4>5</vt:i4>
      </vt:variant>
      <vt:variant>
        <vt:lpwstr>consultantplus://offline/ref=F2CE768AD91F25FE7853DFD268CACB904E3188231D049EB5D7C12BE0545B3FC36A5983776462NEa2G</vt:lpwstr>
      </vt:variant>
      <vt:variant>
        <vt:lpwstr/>
      </vt:variant>
      <vt:variant>
        <vt:i4>6422629</vt:i4>
      </vt:variant>
      <vt:variant>
        <vt:i4>12</vt:i4>
      </vt:variant>
      <vt:variant>
        <vt:i4>0</vt:i4>
      </vt:variant>
      <vt:variant>
        <vt:i4>5</vt:i4>
      </vt:variant>
      <vt:variant>
        <vt:lpwstr>consultantplus://offline/ref=023348D602A492DA2833997E0050F6AC660CC0D69D16CC41A06498086ABD5BD998C58C20B15B0BBDC1F8038Ar401K</vt:lpwstr>
      </vt:variant>
      <vt:variant>
        <vt:lpwstr/>
      </vt:variant>
      <vt:variant>
        <vt:i4>3145780</vt:i4>
      </vt:variant>
      <vt:variant>
        <vt:i4>9</vt:i4>
      </vt:variant>
      <vt:variant>
        <vt:i4>0</vt:i4>
      </vt:variant>
      <vt:variant>
        <vt:i4>5</vt:i4>
      </vt:variant>
      <vt:variant>
        <vt:lpwstr>consultantplus://offline/ref=2A19FBE72E596AC4C6D54BB3D5E50301BCFD118D9DB6980E5F5E46A9074DB6A8B69D9917D235A85F51u9K</vt:lpwstr>
      </vt:variant>
      <vt:variant>
        <vt:lpwstr/>
      </vt:variant>
      <vt:variant>
        <vt:i4>7602235</vt:i4>
      </vt:variant>
      <vt:variant>
        <vt:i4>6</vt:i4>
      </vt:variant>
      <vt:variant>
        <vt:i4>0</vt:i4>
      </vt:variant>
      <vt:variant>
        <vt:i4>5</vt:i4>
      </vt:variant>
      <vt:variant>
        <vt:lpwstr>consultantplus://offline/ref=B3746C90034F89A6CF3990D5A89882F872BCB35A60A0E207512E51382BC4784AD814CF39A54CDA6BFA60935D4Fn6K</vt:lpwstr>
      </vt:variant>
      <vt:variant>
        <vt:lpwstr/>
      </vt:variant>
      <vt:variant>
        <vt:i4>7602278</vt:i4>
      </vt:variant>
      <vt:variant>
        <vt:i4>3</vt:i4>
      </vt:variant>
      <vt:variant>
        <vt:i4>0</vt:i4>
      </vt:variant>
      <vt:variant>
        <vt:i4>5</vt:i4>
      </vt:variant>
      <vt:variant>
        <vt:lpwstr>consultantplus://offline/ref=B3746C90034F89A6CF3990D5A89882F872BCB35A60A0E207512E51382BC4784AD814CF39A54CDA6BFA6093594Fn6K</vt:lpwstr>
      </vt:variant>
      <vt:variant>
        <vt:lpwstr/>
      </vt:variant>
      <vt:variant>
        <vt:i4>4718594</vt:i4>
      </vt:variant>
      <vt:variant>
        <vt:i4>0</vt:i4>
      </vt:variant>
      <vt:variant>
        <vt:i4>0</vt:i4>
      </vt:variant>
      <vt:variant>
        <vt:i4>5</vt:i4>
      </vt:variant>
      <vt:variant>
        <vt:lpwstr>consultantplus://offline/ref=995835AAB7AA03BFFE0371AF5B3906F2FD83A42540E83DC1B2406D04C0J3r1T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Q7</cp:lastModifiedBy>
  <cp:revision>26</cp:revision>
  <cp:lastPrinted>2019-12-26T13:22:00Z</cp:lastPrinted>
  <dcterms:created xsi:type="dcterms:W3CDTF">2020-07-13T12:20:00Z</dcterms:created>
  <dcterms:modified xsi:type="dcterms:W3CDTF">2020-08-11T11:37:00Z</dcterms:modified>
</cp:coreProperties>
</file>