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95" w:rsidRDefault="00C44795" w:rsidP="00C44795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Главы сельского поселения</w:t>
      </w:r>
    </w:p>
    <w:p w:rsidR="00C44795" w:rsidRDefault="00C44795" w:rsidP="00C44795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 на Дне Администрации</w:t>
      </w:r>
    </w:p>
    <w:p w:rsidR="00C44795" w:rsidRDefault="00C44795" w:rsidP="00C44795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2017 года</w:t>
      </w:r>
    </w:p>
    <w:p w:rsidR="00C44795" w:rsidRDefault="00C44795" w:rsidP="00C4479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4795" w:rsidRDefault="00C44795" w:rsidP="00C4479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односельчане! 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C44795" w:rsidRDefault="00C44795" w:rsidP="00C4479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хочу начать своё выступление с информации о состоянии дорог сельского поселения. В состав сельского поселения входят 4 населенных пункта: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улиц,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Муртаза 2 улицы, в д. Булгар и д. Кавказ по одной улице.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 можно оценивать как  ниже среднего. В последние годы были отремонтированы дорожные покрытия улиц Новая, Октябрьская, Мира, Гагарина, Г. Тукая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улицы Бакаева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Новая Муртаза. Все выше названные улицы отремонтированы за счет республиканского бюджета. Жители улицы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отремонтировали за счет собственных средств. В 2017 году планируется ремонт дорожного полотна улицы М.Гареева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795" w:rsidRDefault="00C44795" w:rsidP="00C4479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Несколько слов хочу сказать о состоянии кладбищ. В сельском поселении имеется 7 действующих кладбищ. Ежегодно проводятся уборки территории кладбищ. Ремонт ограждения  кладбища № 3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второй год за счет населения. Обновил ограждение кладбища д. Булгар  индивидуальный предприниматель Арсланов Р.Д. за счет собственных средств.</w:t>
      </w:r>
    </w:p>
    <w:p w:rsidR="00C44795" w:rsidRDefault="00C44795" w:rsidP="00C4479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хочу коснуться вопроса освещения улиц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Полностью отремонтировано уличное освещение по улицам Гагарина, Г. Тукая, Октябрьская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улицы Бакаева,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Новая Муртаза,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Сахибъямала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 Булгар.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 районного Совета Юсупов Р.Р. обещал отремонтировать уличное освещение по улицам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55 лет Победы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C44795" w:rsidRDefault="00C44795" w:rsidP="00C4479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Особое внимание обращаю своё внимание на систему водоснабжения.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не во всех улицах есть система водоснабжения, если даже есть, то эта система давно уже устарела и физически и морально.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программе поддержки местных инициатив в с. Новая Муртаза приобретена и будет установлена в 2017 году водонапорная башня с зоной санитарной охраны.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0FBB">
        <w:rPr>
          <w:rFonts w:ascii="Times New Roman" w:hAnsi="Times New Roman" w:cs="Times New Roman"/>
          <w:sz w:val="28"/>
          <w:szCs w:val="28"/>
        </w:rPr>
        <w:t xml:space="preserve">Вклад населения составил </w:t>
      </w:r>
      <w:r w:rsidR="00E641F5">
        <w:rPr>
          <w:rFonts w:ascii="Times New Roman" w:hAnsi="Times New Roman" w:cs="Times New Roman"/>
          <w:sz w:val="28"/>
          <w:szCs w:val="28"/>
        </w:rPr>
        <w:t xml:space="preserve">120 тысяч рублей, спонсорскую помощь оказал колхоз </w:t>
      </w:r>
      <w:proofErr w:type="spellStart"/>
      <w:r w:rsidR="00E641F5">
        <w:rPr>
          <w:rFonts w:ascii="Times New Roman" w:hAnsi="Times New Roman" w:cs="Times New Roman"/>
          <w:sz w:val="28"/>
          <w:szCs w:val="28"/>
        </w:rPr>
        <w:t>СПК</w:t>
      </w:r>
      <w:proofErr w:type="spellEnd"/>
      <w:r w:rsidR="00E641F5">
        <w:rPr>
          <w:rFonts w:ascii="Times New Roman" w:hAnsi="Times New Roman" w:cs="Times New Roman"/>
          <w:sz w:val="28"/>
          <w:szCs w:val="28"/>
        </w:rPr>
        <w:t xml:space="preserve"> «Алга» в размере 50 тысяч рублей, из районного бюджета выделено 100 тысяч рублей. </w:t>
      </w:r>
      <w:r>
        <w:rPr>
          <w:rFonts w:ascii="Times New Roman" w:hAnsi="Times New Roman" w:cs="Times New Roman"/>
          <w:sz w:val="28"/>
          <w:szCs w:val="28"/>
        </w:rPr>
        <w:t xml:space="preserve">В этом году подготовили для конкурса проектной документации по замене водонапорной башни с зоной санитарной охраны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795" w:rsidRDefault="00C44795" w:rsidP="00C4479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полной ответственностью и плодотворная работа ведется с семьями, находящимися в трудной жизненной ситуации и в социальном опасном положении. Работа ведется совместно со школой,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1F5" w:rsidRDefault="00C44795" w:rsidP="00E64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проекта «Реальные дела» в 2016 году отремонтировали внутреннюю отделку  сельского Дома культуры, в этом году планируем ремонт памятника Ленину В.И. и приобретение аппаратуры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Старокалмашево.</w:t>
      </w:r>
      <w:proofErr w:type="spellEnd"/>
    </w:p>
    <w:p w:rsidR="00C44795" w:rsidRDefault="00C44795" w:rsidP="00E641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C44795" w:rsidSect="00E641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4795"/>
    <w:rsid w:val="00120FBB"/>
    <w:rsid w:val="00C44795"/>
    <w:rsid w:val="00E6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2017-04-05T06:53:00Z</dcterms:created>
  <dcterms:modified xsi:type="dcterms:W3CDTF">2017-04-05T07:18:00Z</dcterms:modified>
</cp:coreProperties>
</file>