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BA1786" w:rsidRPr="0053010B" w:rsidTr="00206712">
        <w:trPr>
          <w:cantSplit/>
        </w:trPr>
        <w:tc>
          <w:tcPr>
            <w:tcW w:w="4428" w:type="dxa"/>
          </w:tcPr>
          <w:p w:rsidR="00BA1786" w:rsidRDefault="00BA1786" w:rsidP="00206712">
            <w:pPr>
              <w:rPr>
                <w:rFonts w:ascii="Arial New Bash" w:hAnsi="Arial New Bash"/>
                <w:b/>
                <w:sz w:val="24"/>
              </w:rPr>
            </w:pPr>
          </w:p>
          <w:p w:rsidR="00BA1786" w:rsidRDefault="00BA1786" w:rsidP="00206712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BA1786" w:rsidRDefault="00BA1786" w:rsidP="0020671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BA1786" w:rsidRDefault="00BA1786" w:rsidP="00206712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A1786" w:rsidRDefault="00BA1786" w:rsidP="0020671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A1786" w:rsidRDefault="00BA1786" w:rsidP="00206712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BA1786" w:rsidRDefault="00BA1786" w:rsidP="0020671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A1786" w:rsidRDefault="00BA1786" w:rsidP="0020671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A1786" w:rsidRDefault="00BA1786" w:rsidP="00206712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BA1786" w:rsidRDefault="00BA1786" w:rsidP="00206712">
            <w:pPr>
              <w:jc w:val="center"/>
            </w:pPr>
          </w:p>
          <w:p w:rsidR="00BA1786" w:rsidRDefault="00BA1786" w:rsidP="0020671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BA1786" w:rsidRDefault="00BA1786" w:rsidP="0020671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</w:p>
          <w:p w:rsidR="00BA1786" w:rsidRDefault="00BA1786" w:rsidP="0020671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A1786" w:rsidRDefault="00BA1786" w:rsidP="0020671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BA1786" w:rsidRDefault="00BA1786" w:rsidP="00206712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A1786" w:rsidRDefault="00BA1786" w:rsidP="0020671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A1786" w:rsidRDefault="00BA1786" w:rsidP="00206712">
            <w:pPr>
              <w:rPr>
                <w:sz w:val="4"/>
              </w:rPr>
            </w:pPr>
          </w:p>
          <w:p w:rsidR="00BA1786" w:rsidRPr="0053010B" w:rsidRDefault="00BA1786" w:rsidP="0020671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A1786" w:rsidTr="00206712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1786" w:rsidRPr="0053010B" w:rsidRDefault="00BA1786" w:rsidP="00206712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A1786" w:rsidRDefault="00BA1786" w:rsidP="00206712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BA1786" w:rsidRDefault="00BA1786" w:rsidP="00BA1786">
      <w:pPr>
        <w:rPr>
          <w:sz w:val="8"/>
        </w:rPr>
      </w:pPr>
    </w:p>
    <w:p w:rsidR="00BA1786" w:rsidRDefault="00BA1786" w:rsidP="00BA1786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BA1786" w:rsidRPr="00650CC2" w:rsidRDefault="00BA1786" w:rsidP="00BA1786">
      <w:pPr>
        <w:jc w:val="both"/>
        <w:rPr>
          <w:szCs w:val="28"/>
        </w:rPr>
      </w:pPr>
    </w:p>
    <w:p w:rsidR="00BA1786" w:rsidRPr="00650CC2" w:rsidRDefault="00BA1786" w:rsidP="00BA1786">
      <w:pPr>
        <w:jc w:val="center"/>
        <w:rPr>
          <w:bCs/>
          <w:szCs w:val="28"/>
        </w:rPr>
      </w:pPr>
      <w:r w:rsidRPr="00650CC2">
        <w:rPr>
          <w:bCs/>
          <w:szCs w:val="28"/>
        </w:rPr>
        <w:t xml:space="preserve">О внесении изменений в Решение «О порядке оформления прав пользования муниципальным имуществом сельского поселения </w:t>
      </w:r>
      <w:proofErr w:type="spellStart"/>
      <w:r w:rsidRPr="00650CC2">
        <w:rPr>
          <w:bCs/>
          <w:szCs w:val="28"/>
        </w:rPr>
        <w:t>Старокалмашевский</w:t>
      </w:r>
      <w:proofErr w:type="spellEnd"/>
      <w:r w:rsidRPr="00650CC2">
        <w:rPr>
          <w:bCs/>
          <w:szCs w:val="28"/>
        </w:rPr>
        <w:t xml:space="preserve"> сельсовет муниципального района </w:t>
      </w:r>
      <w:proofErr w:type="spellStart"/>
      <w:r w:rsidRPr="00650CC2">
        <w:rPr>
          <w:bCs/>
          <w:szCs w:val="28"/>
        </w:rPr>
        <w:t>Чекмагушевский</w:t>
      </w:r>
      <w:proofErr w:type="spellEnd"/>
      <w:r w:rsidRPr="00650CC2">
        <w:rPr>
          <w:bCs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имуществом»</w:t>
      </w:r>
    </w:p>
    <w:p w:rsidR="00BA1786" w:rsidRPr="00650CC2" w:rsidRDefault="00BA1786" w:rsidP="00BA1786">
      <w:pPr>
        <w:jc w:val="both"/>
        <w:rPr>
          <w:bCs/>
          <w:szCs w:val="28"/>
        </w:rPr>
      </w:pPr>
    </w:p>
    <w:p w:rsidR="00BA1786" w:rsidRPr="00650CC2" w:rsidRDefault="00BA1786" w:rsidP="00BA1786">
      <w:pPr>
        <w:jc w:val="both"/>
        <w:rPr>
          <w:szCs w:val="28"/>
        </w:rPr>
      </w:pPr>
    </w:p>
    <w:p w:rsidR="00BA1786" w:rsidRPr="00650CC2" w:rsidRDefault="00BA1786" w:rsidP="00BA1786">
      <w:pPr>
        <w:ind w:firstLine="720"/>
        <w:jc w:val="both"/>
        <w:rPr>
          <w:szCs w:val="28"/>
        </w:rPr>
      </w:pPr>
      <w:r w:rsidRPr="00650CC2">
        <w:rPr>
          <w:szCs w:val="28"/>
        </w:rPr>
        <w:t xml:space="preserve">В соответствии с пунктом 3 статьи 15 Федерального закона от 06 октября 2003 года № 131-ФЗ "Об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650CC2">
        <w:rPr>
          <w:bCs/>
          <w:szCs w:val="28"/>
        </w:rPr>
        <w:t>Старокалмашевский</w:t>
      </w:r>
      <w:proofErr w:type="spellEnd"/>
      <w:r w:rsidRPr="00650CC2">
        <w:rPr>
          <w:bCs/>
          <w:szCs w:val="28"/>
        </w:rPr>
        <w:t xml:space="preserve"> </w:t>
      </w:r>
      <w:r>
        <w:rPr>
          <w:szCs w:val="28"/>
        </w:rPr>
        <w:t xml:space="preserve"> </w:t>
      </w:r>
      <w:r w:rsidRPr="00650CC2">
        <w:rPr>
          <w:szCs w:val="28"/>
        </w:rPr>
        <w:t xml:space="preserve">сельсовет муниципального района </w:t>
      </w:r>
      <w:proofErr w:type="spellStart"/>
      <w:r w:rsidRPr="00650CC2">
        <w:rPr>
          <w:szCs w:val="28"/>
        </w:rPr>
        <w:t>Чекмагушевский</w:t>
      </w:r>
      <w:proofErr w:type="spellEnd"/>
      <w:r w:rsidRPr="00650CC2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650CC2">
        <w:rPr>
          <w:szCs w:val="28"/>
        </w:rPr>
        <w:t>решил:</w:t>
      </w:r>
    </w:p>
    <w:p w:rsidR="00BA1786" w:rsidRPr="00650CC2" w:rsidRDefault="00BA1786" w:rsidP="00BA1786">
      <w:pPr>
        <w:ind w:firstLine="708"/>
        <w:jc w:val="both"/>
        <w:rPr>
          <w:bCs/>
          <w:szCs w:val="28"/>
        </w:rPr>
      </w:pPr>
      <w:r w:rsidRPr="00650CC2">
        <w:rPr>
          <w:szCs w:val="28"/>
        </w:rPr>
        <w:t xml:space="preserve">1. </w:t>
      </w:r>
      <w:proofErr w:type="gramStart"/>
      <w:r w:rsidRPr="00650CC2">
        <w:rPr>
          <w:szCs w:val="28"/>
        </w:rPr>
        <w:t xml:space="preserve">Внести в Решение Совета сельского поселения </w:t>
      </w:r>
      <w:proofErr w:type="spellStart"/>
      <w:r w:rsidRPr="00650CC2">
        <w:rPr>
          <w:bCs/>
          <w:szCs w:val="28"/>
        </w:rPr>
        <w:t>Старокалмашевский</w:t>
      </w:r>
      <w:proofErr w:type="spellEnd"/>
      <w:r w:rsidRPr="00650CC2">
        <w:rPr>
          <w:bCs/>
          <w:szCs w:val="28"/>
        </w:rPr>
        <w:t xml:space="preserve"> </w:t>
      </w:r>
      <w:r w:rsidRPr="00650CC2">
        <w:rPr>
          <w:szCs w:val="28"/>
        </w:rPr>
        <w:t xml:space="preserve">сельсовет   муниципального района </w:t>
      </w:r>
      <w:proofErr w:type="spellStart"/>
      <w:r w:rsidRPr="00650CC2">
        <w:rPr>
          <w:szCs w:val="28"/>
        </w:rPr>
        <w:t>Чекмагушевский</w:t>
      </w:r>
      <w:proofErr w:type="spellEnd"/>
      <w:r w:rsidRPr="00650CC2">
        <w:rPr>
          <w:szCs w:val="28"/>
        </w:rPr>
        <w:t xml:space="preserve"> район Республики Б</w:t>
      </w:r>
      <w:r>
        <w:rPr>
          <w:szCs w:val="28"/>
        </w:rPr>
        <w:t>ашкортостан от 16 мая 2012</w:t>
      </w:r>
      <w:r w:rsidRPr="00650CC2">
        <w:rPr>
          <w:szCs w:val="28"/>
        </w:rPr>
        <w:t xml:space="preserve"> года №</w:t>
      </w:r>
      <w:r>
        <w:rPr>
          <w:szCs w:val="28"/>
        </w:rPr>
        <w:t xml:space="preserve"> 52</w:t>
      </w:r>
      <w:r w:rsidRPr="00650CC2">
        <w:rPr>
          <w:szCs w:val="28"/>
        </w:rPr>
        <w:t xml:space="preserve"> </w:t>
      </w:r>
      <w:r w:rsidRPr="00650CC2">
        <w:rPr>
          <w:bCs/>
          <w:szCs w:val="28"/>
        </w:rPr>
        <w:t xml:space="preserve">«О порядке оформления прав пользования муниципальным имуществом сельского поселения </w:t>
      </w:r>
      <w:proofErr w:type="spellStart"/>
      <w:r w:rsidRPr="00650CC2">
        <w:rPr>
          <w:bCs/>
          <w:szCs w:val="28"/>
        </w:rPr>
        <w:t>Старокалмашевский</w:t>
      </w:r>
      <w:proofErr w:type="spellEnd"/>
      <w:r w:rsidRPr="00650CC2">
        <w:rPr>
          <w:bCs/>
          <w:szCs w:val="28"/>
        </w:rPr>
        <w:t xml:space="preserve"> сельсовет муниципального района </w:t>
      </w:r>
      <w:proofErr w:type="spellStart"/>
      <w:r w:rsidRPr="00650CC2">
        <w:rPr>
          <w:bCs/>
          <w:szCs w:val="28"/>
        </w:rPr>
        <w:t>Чекмагушевский</w:t>
      </w:r>
      <w:proofErr w:type="spellEnd"/>
      <w:r w:rsidRPr="00650CC2">
        <w:rPr>
          <w:bCs/>
          <w:szCs w:val="28"/>
        </w:rPr>
        <w:t xml:space="preserve"> район Республики Башкортостан и ведения Реестра муниципального имущества и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650CC2">
        <w:rPr>
          <w:bCs/>
          <w:szCs w:val="28"/>
        </w:rPr>
        <w:t>Старокалмашевский</w:t>
      </w:r>
      <w:proofErr w:type="spellEnd"/>
      <w:r w:rsidRPr="00650CC2">
        <w:rPr>
          <w:bCs/>
          <w:szCs w:val="28"/>
        </w:rPr>
        <w:t xml:space="preserve"> сельсовет муниципального района </w:t>
      </w:r>
      <w:proofErr w:type="spellStart"/>
      <w:r w:rsidRPr="00650CC2">
        <w:rPr>
          <w:bCs/>
          <w:szCs w:val="28"/>
        </w:rPr>
        <w:t>Чекмагушевский</w:t>
      </w:r>
      <w:proofErr w:type="spellEnd"/>
      <w:r w:rsidRPr="00650CC2">
        <w:rPr>
          <w:bCs/>
          <w:szCs w:val="28"/>
        </w:rPr>
        <w:t xml:space="preserve"> район</w:t>
      </w:r>
      <w:proofErr w:type="gramEnd"/>
      <w:r w:rsidRPr="00650CC2">
        <w:rPr>
          <w:bCs/>
          <w:szCs w:val="28"/>
        </w:rPr>
        <w:t xml:space="preserve"> Республики Башкортостан» (с последующими изменениями)».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 xml:space="preserve">2.1. В Порядке оформления прав пользования </w:t>
      </w:r>
      <w:r w:rsidRPr="00650CC2">
        <w:rPr>
          <w:bCs/>
          <w:szCs w:val="28"/>
        </w:rPr>
        <w:t xml:space="preserve">муниципальным имуществом муниципального района </w:t>
      </w:r>
      <w:proofErr w:type="spellStart"/>
      <w:r w:rsidRPr="00650CC2">
        <w:rPr>
          <w:bCs/>
          <w:szCs w:val="28"/>
        </w:rPr>
        <w:t>Чекмагушевский</w:t>
      </w:r>
      <w:proofErr w:type="spellEnd"/>
      <w:r w:rsidRPr="00650CC2">
        <w:rPr>
          <w:bCs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 w:rsidRPr="00650CC2">
        <w:rPr>
          <w:bCs/>
          <w:color w:val="000000"/>
          <w:szCs w:val="28"/>
        </w:rPr>
        <w:t>, утвержденным указанным решением: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 xml:space="preserve">абзац первый пункта 3.10 дополнить словами «в рамках </w:t>
      </w:r>
      <w:proofErr w:type="gramStart"/>
      <w:r w:rsidRPr="00650CC2">
        <w:rPr>
          <w:bCs/>
          <w:color w:val="000000"/>
          <w:szCs w:val="28"/>
        </w:rPr>
        <w:t>контроля за</w:t>
      </w:r>
      <w:proofErr w:type="gramEnd"/>
      <w:r w:rsidRPr="00650CC2">
        <w:rPr>
          <w:bCs/>
          <w:color w:val="000000"/>
          <w:szCs w:val="28"/>
        </w:rPr>
        <w:t xml:space="preserve"> исполнением договоров о передаче муниципального имущества в пользование»;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абзац второй пункта 4.1 изложить в следующей редакции: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«коммерческой (некоммерческой) организации (за исключение муниципального унитарного предприятия)»;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 xml:space="preserve"> абзац первый пункта 6.7 изложить в следующей редакции: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 xml:space="preserve">«6.7. </w:t>
      </w:r>
      <w:proofErr w:type="gramStart"/>
      <w:r w:rsidRPr="00650CC2">
        <w:rPr>
          <w:bCs/>
          <w:color w:val="000000"/>
          <w:szCs w:val="28"/>
        </w:rPr>
        <w:t xml:space="preserve">Размер годовой арендной платы за пользование муниципальным имуществом определяется в соответствии  с отчетом независимого </w:t>
      </w:r>
      <w:r w:rsidRPr="00650CC2">
        <w:rPr>
          <w:bCs/>
          <w:color w:val="000000"/>
          <w:szCs w:val="28"/>
        </w:rPr>
        <w:lastRenderedPageBreak/>
        <w:t xml:space="preserve">оценщика, произведенным согласно требованиям Федерального закона «Об оценочной деятельности в Российской Федерации», и Методикой определения годовой арендной платы за пользование муниципальным имуществом </w:t>
      </w:r>
      <w:r w:rsidRPr="00650CC2">
        <w:rPr>
          <w:bCs/>
          <w:szCs w:val="28"/>
        </w:rPr>
        <w:t xml:space="preserve">муниципального района </w:t>
      </w:r>
      <w:proofErr w:type="spellStart"/>
      <w:r w:rsidRPr="00650CC2">
        <w:rPr>
          <w:bCs/>
          <w:szCs w:val="28"/>
        </w:rPr>
        <w:t>Чекмагушевский</w:t>
      </w:r>
      <w:proofErr w:type="spellEnd"/>
      <w:r w:rsidRPr="00650CC2">
        <w:rPr>
          <w:bCs/>
          <w:szCs w:val="28"/>
        </w:rPr>
        <w:t xml:space="preserve"> район </w:t>
      </w:r>
      <w:r w:rsidRPr="00650CC2">
        <w:rPr>
          <w:bCs/>
          <w:color w:val="000000"/>
          <w:szCs w:val="28"/>
        </w:rPr>
        <w:t>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по</w:t>
      </w:r>
      <w:proofErr w:type="gramEnd"/>
      <w:r w:rsidRPr="00650CC2">
        <w:rPr>
          <w:bCs/>
          <w:color w:val="000000"/>
          <w:szCs w:val="28"/>
        </w:rPr>
        <w:t xml:space="preserve">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</w:t>
      </w:r>
      <w:proofErr w:type="gramStart"/>
      <w:r w:rsidRPr="00650CC2">
        <w:rPr>
          <w:bCs/>
          <w:color w:val="000000"/>
          <w:szCs w:val="28"/>
        </w:rPr>
        <w:t>.»</w:t>
      </w:r>
      <w:proofErr w:type="gramEnd"/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2) в Методике определения годовой арендной платы за пользование муниципальным имуществом</w:t>
      </w:r>
      <w:r w:rsidRPr="00650CC2">
        <w:rPr>
          <w:bCs/>
          <w:szCs w:val="28"/>
        </w:rPr>
        <w:t xml:space="preserve"> муниципального района </w:t>
      </w:r>
      <w:proofErr w:type="spellStart"/>
      <w:r w:rsidRPr="00650CC2">
        <w:rPr>
          <w:bCs/>
          <w:szCs w:val="28"/>
        </w:rPr>
        <w:t>Чекмагушевский</w:t>
      </w:r>
      <w:proofErr w:type="spellEnd"/>
      <w:r w:rsidRPr="00650CC2">
        <w:rPr>
          <w:bCs/>
          <w:szCs w:val="28"/>
        </w:rPr>
        <w:t xml:space="preserve"> район Республики Башкортостан</w:t>
      </w:r>
      <w:r w:rsidRPr="00650CC2">
        <w:rPr>
          <w:bCs/>
          <w:color w:val="000000"/>
          <w:szCs w:val="28"/>
        </w:rPr>
        <w:t>, утвержденным указанным решением: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а) в пункте 2.1: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абзац четвертый изложить в следующей редакции: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proofErr w:type="gramStart"/>
      <w:r w:rsidRPr="00650CC2">
        <w:rPr>
          <w:bCs/>
          <w:color w:val="000000"/>
          <w:szCs w:val="28"/>
        </w:rPr>
        <w:t>«</w:t>
      </w:r>
      <w:proofErr w:type="spellStart"/>
      <w:r w:rsidRPr="00650CC2">
        <w:rPr>
          <w:bCs/>
          <w:color w:val="000000"/>
          <w:szCs w:val="28"/>
        </w:rPr>
        <w:t>Сс</w:t>
      </w:r>
      <w:proofErr w:type="spellEnd"/>
      <w:r w:rsidRPr="00650CC2">
        <w:rPr>
          <w:bCs/>
          <w:color w:val="000000"/>
          <w:szCs w:val="28"/>
        </w:rPr>
        <w:t xml:space="preserve"> –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и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определенным независимым оценщиком в соответствии с законодательством, регулирующим оценочную деятельность в Российской Федерации;»;</w:t>
      </w:r>
      <w:proofErr w:type="gramEnd"/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в абзаце шестом подпункта «б» слова «, административной деятельности по управлению коммерческими организациями» исключить;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подпункт «в» дополнить абзацем следующего содержания: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«для осуществления административной деятельности по управлению коммерческими организациями</w:t>
      </w:r>
      <w:proofErr w:type="gramStart"/>
      <w:r w:rsidRPr="00650CC2">
        <w:rPr>
          <w:bCs/>
          <w:color w:val="000000"/>
          <w:szCs w:val="28"/>
        </w:rPr>
        <w:t>;»</w:t>
      </w:r>
      <w:proofErr w:type="gramEnd"/>
      <w:r w:rsidRPr="00650CC2">
        <w:rPr>
          <w:bCs/>
          <w:color w:val="000000"/>
          <w:szCs w:val="28"/>
        </w:rPr>
        <w:t>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подпункт «г» дополнить абзацами следующего содержания: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«для осуществления торговой, производственной деятельности;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proofErr w:type="spellStart"/>
      <w:proofErr w:type="gramStart"/>
      <w:r w:rsidRPr="00650CC2">
        <w:rPr>
          <w:bCs/>
          <w:color w:val="000000"/>
          <w:szCs w:val="28"/>
        </w:rPr>
        <w:t>фитнес-клубами</w:t>
      </w:r>
      <w:proofErr w:type="spellEnd"/>
      <w:proofErr w:type="gramEnd"/>
      <w:r w:rsidRPr="00650CC2">
        <w:rPr>
          <w:bCs/>
          <w:color w:val="000000"/>
          <w:szCs w:val="28"/>
        </w:rPr>
        <w:t>;»;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абзац шестой подпункта «</w:t>
      </w:r>
      <w:proofErr w:type="spellStart"/>
      <w:r w:rsidRPr="00650CC2">
        <w:rPr>
          <w:bCs/>
          <w:color w:val="000000"/>
          <w:szCs w:val="28"/>
        </w:rPr>
        <w:t>д</w:t>
      </w:r>
      <w:proofErr w:type="spellEnd"/>
      <w:r w:rsidRPr="00650CC2">
        <w:rPr>
          <w:bCs/>
          <w:color w:val="000000"/>
          <w:szCs w:val="28"/>
        </w:rPr>
        <w:t>» исключить;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в подпункте «е»: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в абзаце третьем слова «(благотворительными фондами, общественными организациями, их объединениями и т.п.»)» исключить;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абзац семнадцатый исключить;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дополнить абзацем следующего содержания: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«для фармацевтической (</w:t>
      </w:r>
      <w:proofErr w:type="spellStart"/>
      <w:r w:rsidRPr="00650CC2">
        <w:rPr>
          <w:bCs/>
          <w:color w:val="000000"/>
          <w:szCs w:val="28"/>
        </w:rPr>
        <w:t>аптечно-лекарственной</w:t>
      </w:r>
      <w:proofErr w:type="spellEnd"/>
      <w:r w:rsidRPr="00650CC2">
        <w:rPr>
          <w:bCs/>
          <w:color w:val="000000"/>
          <w:szCs w:val="28"/>
        </w:rPr>
        <w:t>) деятельности</w:t>
      </w:r>
      <w:proofErr w:type="gramStart"/>
      <w:r w:rsidRPr="00650CC2">
        <w:rPr>
          <w:bCs/>
          <w:color w:val="000000"/>
          <w:szCs w:val="28"/>
        </w:rPr>
        <w:t>;»</w:t>
      </w:r>
      <w:proofErr w:type="gramEnd"/>
      <w:r w:rsidRPr="00650CC2">
        <w:rPr>
          <w:bCs/>
          <w:color w:val="000000"/>
          <w:szCs w:val="28"/>
        </w:rPr>
        <w:t>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подпункт «ж» дополнить абзацем следующего содержания: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«школьно-базовыми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</w:t>
      </w:r>
      <w:proofErr w:type="gramStart"/>
      <w:r w:rsidRPr="00650CC2">
        <w:rPr>
          <w:bCs/>
          <w:color w:val="000000"/>
          <w:szCs w:val="28"/>
        </w:rPr>
        <w:t>;»</w:t>
      </w:r>
      <w:proofErr w:type="gramEnd"/>
      <w:r w:rsidRPr="00650CC2">
        <w:rPr>
          <w:bCs/>
          <w:color w:val="000000"/>
          <w:szCs w:val="28"/>
        </w:rPr>
        <w:t>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абзацы седьмой и десятый подпункта «</w:t>
      </w:r>
      <w:proofErr w:type="spellStart"/>
      <w:r w:rsidRPr="00650CC2">
        <w:rPr>
          <w:bCs/>
          <w:color w:val="000000"/>
          <w:szCs w:val="28"/>
        </w:rPr>
        <w:t>з</w:t>
      </w:r>
      <w:proofErr w:type="spellEnd"/>
      <w:r w:rsidRPr="00650CC2">
        <w:rPr>
          <w:bCs/>
          <w:color w:val="000000"/>
          <w:szCs w:val="28"/>
        </w:rPr>
        <w:t>» исключить;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абзац пятый подпункта «и» изложить в следующей редакции: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lastRenderedPageBreak/>
        <w:t>«обществами и организациями инвалидов, ветеранов, партий, профсоюзов, благотворительных фондов</w:t>
      </w:r>
      <w:proofErr w:type="gramStart"/>
      <w:r w:rsidRPr="00650CC2">
        <w:rPr>
          <w:bCs/>
          <w:color w:val="000000"/>
          <w:szCs w:val="28"/>
        </w:rPr>
        <w:t>;»</w:t>
      </w:r>
      <w:proofErr w:type="gramEnd"/>
      <w:r w:rsidRPr="00650CC2">
        <w:rPr>
          <w:bCs/>
          <w:color w:val="000000"/>
          <w:szCs w:val="28"/>
        </w:rPr>
        <w:t>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абзацы третий и пятый подпункта «к» исключить;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б) абзац шестой пункта 3.2 изложить в следующей редакции: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>«</w:t>
      </w:r>
      <w:proofErr w:type="spellStart"/>
      <w:r w:rsidRPr="00650CC2">
        <w:rPr>
          <w:bCs/>
          <w:color w:val="000000"/>
          <w:szCs w:val="28"/>
        </w:rPr>
        <w:t>Квд</w:t>
      </w:r>
      <w:proofErr w:type="spellEnd"/>
      <w:r w:rsidRPr="00650CC2">
        <w:rPr>
          <w:bCs/>
          <w:color w:val="000000"/>
          <w:szCs w:val="28"/>
        </w:rPr>
        <w:t xml:space="preserve"> = 1,2 </w:t>
      </w:r>
      <w:proofErr w:type="gramStart"/>
      <w:r w:rsidRPr="00650CC2">
        <w:rPr>
          <w:bCs/>
          <w:color w:val="000000"/>
          <w:szCs w:val="28"/>
        </w:rPr>
        <w:t>при</w:t>
      </w:r>
      <w:proofErr w:type="gramEnd"/>
      <w:r w:rsidRPr="00650CC2">
        <w:rPr>
          <w:bCs/>
          <w:color w:val="000000"/>
          <w:szCs w:val="28"/>
        </w:rPr>
        <w:t xml:space="preserve"> </w:t>
      </w:r>
      <w:proofErr w:type="gramStart"/>
      <w:r w:rsidRPr="00650CC2">
        <w:rPr>
          <w:bCs/>
          <w:color w:val="000000"/>
          <w:szCs w:val="28"/>
        </w:rPr>
        <w:t>использования</w:t>
      </w:r>
      <w:proofErr w:type="gramEnd"/>
      <w:r w:rsidRPr="00650CC2">
        <w:rPr>
          <w:bCs/>
          <w:color w:val="000000"/>
          <w:szCs w:val="28"/>
        </w:rPr>
        <w:t xml:space="preserve"> муниципального имущества для добычи нефти и газа;»;</w:t>
      </w:r>
    </w:p>
    <w:p w:rsidR="00BA1786" w:rsidRPr="00650CC2" w:rsidRDefault="00BA1786" w:rsidP="00BA1786">
      <w:pPr>
        <w:ind w:firstLine="708"/>
        <w:jc w:val="both"/>
        <w:rPr>
          <w:bCs/>
          <w:color w:val="000000"/>
          <w:szCs w:val="28"/>
        </w:rPr>
      </w:pPr>
      <w:r w:rsidRPr="00650CC2">
        <w:rPr>
          <w:bCs/>
          <w:color w:val="000000"/>
          <w:szCs w:val="28"/>
        </w:rPr>
        <w:t xml:space="preserve">в) абзац второй пункта 5.1 изложить в следующей редакции: «Алл = </w:t>
      </w:r>
      <w:proofErr w:type="spellStart"/>
      <w:r w:rsidRPr="00650CC2">
        <w:rPr>
          <w:bCs/>
          <w:color w:val="000000"/>
          <w:szCs w:val="28"/>
        </w:rPr>
        <w:t>Сс</w:t>
      </w:r>
      <w:proofErr w:type="spellEnd"/>
      <w:r w:rsidRPr="00650CC2">
        <w:rPr>
          <w:bCs/>
          <w:color w:val="000000"/>
          <w:szCs w:val="28"/>
        </w:rPr>
        <w:t xml:space="preserve"> / (365 х24) </w:t>
      </w:r>
      <w:proofErr w:type="spellStart"/>
      <w:r w:rsidRPr="00650CC2">
        <w:rPr>
          <w:bCs/>
          <w:color w:val="000000"/>
          <w:szCs w:val="28"/>
        </w:rPr>
        <w:t>х</w:t>
      </w:r>
      <w:proofErr w:type="spellEnd"/>
      <w:r w:rsidRPr="00650CC2">
        <w:rPr>
          <w:bCs/>
          <w:color w:val="000000"/>
          <w:szCs w:val="28"/>
        </w:rPr>
        <w:t xml:space="preserve"> </w:t>
      </w:r>
      <w:r w:rsidRPr="00650CC2">
        <w:rPr>
          <w:bCs/>
          <w:color w:val="000000"/>
          <w:szCs w:val="28"/>
          <w:lang w:val="en-US"/>
        </w:rPr>
        <w:t>S</w:t>
      </w:r>
      <w:proofErr w:type="spellStart"/>
      <w:r w:rsidRPr="00650CC2">
        <w:rPr>
          <w:bCs/>
          <w:color w:val="000000"/>
          <w:szCs w:val="28"/>
        </w:rPr>
        <w:t>х</w:t>
      </w:r>
      <w:proofErr w:type="spellEnd"/>
      <w:r w:rsidRPr="00650CC2">
        <w:rPr>
          <w:bCs/>
          <w:color w:val="000000"/>
          <w:szCs w:val="28"/>
        </w:rPr>
        <w:t xml:space="preserve"> КЧ </w:t>
      </w:r>
      <w:proofErr w:type="spellStart"/>
      <w:r w:rsidRPr="00650CC2">
        <w:rPr>
          <w:bCs/>
          <w:color w:val="000000"/>
          <w:szCs w:val="28"/>
        </w:rPr>
        <w:t>х</w:t>
      </w:r>
      <w:proofErr w:type="spellEnd"/>
      <w:r w:rsidRPr="00650CC2">
        <w:rPr>
          <w:bCs/>
          <w:color w:val="000000"/>
          <w:szCs w:val="28"/>
        </w:rPr>
        <w:t xml:space="preserve"> </w:t>
      </w:r>
      <w:proofErr w:type="spellStart"/>
      <w:r w:rsidRPr="00650CC2">
        <w:rPr>
          <w:bCs/>
          <w:color w:val="000000"/>
          <w:szCs w:val="28"/>
        </w:rPr>
        <w:t>Ккп</w:t>
      </w:r>
      <w:proofErr w:type="spellEnd"/>
      <w:r w:rsidRPr="00650CC2">
        <w:rPr>
          <w:bCs/>
          <w:color w:val="000000"/>
          <w:szCs w:val="28"/>
        </w:rPr>
        <w:t xml:space="preserve"> </w:t>
      </w:r>
      <w:proofErr w:type="spellStart"/>
      <w:r w:rsidRPr="00650CC2">
        <w:rPr>
          <w:bCs/>
          <w:color w:val="000000"/>
          <w:szCs w:val="28"/>
        </w:rPr>
        <w:t>х</w:t>
      </w:r>
      <w:proofErr w:type="spellEnd"/>
      <w:r w:rsidRPr="00650CC2">
        <w:rPr>
          <w:bCs/>
          <w:color w:val="000000"/>
          <w:szCs w:val="28"/>
        </w:rPr>
        <w:t xml:space="preserve"> (1+Кндс), где</w:t>
      </w:r>
      <w:proofErr w:type="gramStart"/>
      <w:r w:rsidRPr="00650CC2">
        <w:rPr>
          <w:bCs/>
          <w:color w:val="000000"/>
          <w:szCs w:val="28"/>
        </w:rPr>
        <w:t>:»</w:t>
      </w:r>
      <w:proofErr w:type="gramEnd"/>
      <w:r w:rsidRPr="00650CC2">
        <w:rPr>
          <w:bCs/>
          <w:color w:val="000000"/>
          <w:szCs w:val="28"/>
        </w:rPr>
        <w:t>.</w:t>
      </w:r>
    </w:p>
    <w:p w:rsidR="00BA1786" w:rsidRPr="00650CC2" w:rsidRDefault="00BA1786" w:rsidP="00BA1786">
      <w:pPr>
        <w:ind w:firstLine="708"/>
        <w:jc w:val="both"/>
        <w:rPr>
          <w:szCs w:val="28"/>
        </w:rPr>
      </w:pPr>
    </w:p>
    <w:p w:rsidR="00BA1786" w:rsidRPr="00B63D5F" w:rsidRDefault="00BA1786" w:rsidP="00BA1786">
      <w:pPr>
        <w:jc w:val="both"/>
      </w:pPr>
      <w:r w:rsidRPr="00650CC2">
        <w:rPr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ходом выполнения настоящего решения возложить на постоянную </w:t>
      </w:r>
      <w:r w:rsidRPr="00A51B0B">
        <w:t>комиссию Совета по бюджету, налогам и вопросам  муниципальной собственности.</w:t>
      </w:r>
    </w:p>
    <w:p w:rsidR="00BA1786" w:rsidRPr="00650CC2" w:rsidRDefault="00BA1786" w:rsidP="00BA1786">
      <w:pPr>
        <w:ind w:firstLine="708"/>
        <w:jc w:val="both"/>
        <w:rPr>
          <w:sz w:val="24"/>
        </w:rPr>
      </w:pPr>
    </w:p>
    <w:p w:rsidR="00BA1786" w:rsidRPr="00D8482A" w:rsidRDefault="00BA1786" w:rsidP="00BA1786">
      <w:pPr>
        <w:jc w:val="both"/>
        <w:rPr>
          <w:sz w:val="24"/>
        </w:rPr>
      </w:pPr>
    </w:p>
    <w:p w:rsidR="00BA1786" w:rsidRPr="00D8482A" w:rsidRDefault="00BA1786" w:rsidP="00BA1786">
      <w:pPr>
        <w:jc w:val="both"/>
        <w:rPr>
          <w:sz w:val="24"/>
        </w:rPr>
      </w:pPr>
    </w:p>
    <w:p w:rsidR="00BA1786" w:rsidRPr="007C325C" w:rsidRDefault="00BA1786" w:rsidP="00BA1786">
      <w:pPr>
        <w:rPr>
          <w:szCs w:val="28"/>
        </w:rPr>
      </w:pPr>
    </w:p>
    <w:p w:rsidR="00BA1786" w:rsidRPr="007C325C" w:rsidRDefault="00BA1786" w:rsidP="00BA1786">
      <w:pPr>
        <w:pStyle w:val="31"/>
        <w:ind w:left="142"/>
        <w:rPr>
          <w:sz w:val="28"/>
          <w:szCs w:val="28"/>
        </w:rPr>
      </w:pPr>
      <w:r w:rsidRPr="007C325C">
        <w:rPr>
          <w:sz w:val="28"/>
          <w:szCs w:val="28"/>
        </w:rPr>
        <w:t xml:space="preserve">Глава сельского поселения                                                 А.У. </w:t>
      </w:r>
      <w:proofErr w:type="spellStart"/>
      <w:r w:rsidRPr="007C325C">
        <w:rPr>
          <w:sz w:val="28"/>
          <w:szCs w:val="28"/>
        </w:rPr>
        <w:t>Макулов</w:t>
      </w:r>
      <w:proofErr w:type="spellEnd"/>
      <w:r w:rsidRPr="007C325C">
        <w:rPr>
          <w:sz w:val="28"/>
          <w:szCs w:val="28"/>
        </w:rPr>
        <w:t xml:space="preserve"> </w:t>
      </w:r>
    </w:p>
    <w:p w:rsidR="00BA1786" w:rsidRPr="007C325C" w:rsidRDefault="00BA1786" w:rsidP="00BA1786">
      <w:pPr>
        <w:pStyle w:val="31"/>
        <w:spacing w:after="0"/>
        <w:ind w:left="0"/>
        <w:rPr>
          <w:sz w:val="28"/>
          <w:szCs w:val="28"/>
        </w:rPr>
      </w:pPr>
      <w:r w:rsidRPr="007C325C">
        <w:rPr>
          <w:sz w:val="28"/>
          <w:szCs w:val="28"/>
        </w:rPr>
        <w:t xml:space="preserve">   с. </w:t>
      </w:r>
      <w:proofErr w:type="spellStart"/>
      <w:r w:rsidRPr="007C325C">
        <w:rPr>
          <w:sz w:val="28"/>
          <w:szCs w:val="28"/>
        </w:rPr>
        <w:t>Старокалмашево</w:t>
      </w:r>
      <w:proofErr w:type="spellEnd"/>
    </w:p>
    <w:p w:rsidR="00BA1786" w:rsidRPr="007C325C" w:rsidRDefault="00BA1786" w:rsidP="00BA1786">
      <w:pPr>
        <w:jc w:val="both"/>
        <w:rPr>
          <w:szCs w:val="28"/>
        </w:rPr>
      </w:pPr>
      <w:r w:rsidRPr="007C325C">
        <w:rPr>
          <w:szCs w:val="28"/>
        </w:rPr>
        <w:t xml:space="preserve">  17 декабря 2014 года</w:t>
      </w:r>
    </w:p>
    <w:p w:rsidR="00BA1786" w:rsidRDefault="00BA1786" w:rsidP="00BA1786">
      <w:pPr>
        <w:jc w:val="both"/>
        <w:rPr>
          <w:szCs w:val="28"/>
        </w:rPr>
      </w:pPr>
      <w:r w:rsidRPr="007C325C">
        <w:rPr>
          <w:szCs w:val="28"/>
        </w:rPr>
        <w:t xml:space="preserve">  №</w:t>
      </w:r>
      <w:r>
        <w:rPr>
          <w:szCs w:val="28"/>
        </w:rPr>
        <w:t xml:space="preserve"> 160</w:t>
      </w:r>
      <w:r w:rsidRPr="007C325C">
        <w:rPr>
          <w:szCs w:val="28"/>
        </w:rPr>
        <w:t xml:space="preserve"> </w:t>
      </w:r>
    </w:p>
    <w:p w:rsidR="00BA1786" w:rsidRDefault="00BA1786" w:rsidP="00BA1786">
      <w:pPr>
        <w:jc w:val="both"/>
        <w:rPr>
          <w:szCs w:val="28"/>
        </w:rPr>
      </w:pPr>
    </w:p>
    <w:p w:rsidR="00BA1786" w:rsidRDefault="00BA1786" w:rsidP="00BA1786"/>
    <w:p w:rsidR="00BA1786" w:rsidRDefault="00BA1786" w:rsidP="00BA1786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786"/>
    <w:rsid w:val="00B47CF0"/>
    <w:rsid w:val="00BA1786"/>
    <w:rsid w:val="00E03BEC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1786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A178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BA178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78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78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178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BA178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1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7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7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2015-01-13T05:24:00Z</dcterms:created>
  <dcterms:modified xsi:type="dcterms:W3CDTF">2015-01-13T05:24:00Z</dcterms:modified>
</cp:coreProperties>
</file>