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DB" w:rsidRDefault="00FE72DB" w:rsidP="00FE72DB">
      <w:pPr>
        <w:pStyle w:val="3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 w:val="0"/>
          <w:bCs/>
          <w:sz w:val="28"/>
          <w:szCs w:val="28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FE72DB" w:rsidRDefault="00FE72DB" w:rsidP="00FE72DB">
      <w:pPr>
        <w:jc w:val="right"/>
        <w:rPr>
          <w:lang w:val="tt-RU"/>
        </w:rPr>
      </w:pPr>
    </w:p>
    <w:p w:rsidR="00FE72DB" w:rsidRPr="00C22C72" w:rsidRDefault="00FE72DB" w:rsidP="00FE72DB">
      <w:pPr>
        <w:jc w:val="right"/>
      </w:pPr>
      <w:r>
        <w:rPr>
          <w:lang w:val="tt-RU"/>
        </w:rPr>
        <w:t xml:space="preserve">         </w:t>
      </w:r>
      <w:r w:rsidRPr="001844FE">
        <w:rPr>
          <w:b/>
          <w:lang w:val="tt-RU"/>
        </w:rPr>
        <w:t xml:space="preserve"> </w:t>
      </w:r>
      <w:r>
        <w:rPr>
          <w:b/>
          <w:lang w:val="tt-RU"/>
        </w:rPr>
        <w:t xml:space="preserve"> </w:t>
      </w:r>
    </w:p>
    <w:p w:rsidR="00FE72DB" w:rsidRDefault="00FE72DB" w:rsidP="00FE72DB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2C7F67">
        <w:rPr>
          <w:b w:val="0"/>
          <w:caps/>
          <w:sz w:val="32"/>
          <w:szCs w:val="32"/>
        </w:rPr>
        <w:t>р</w:t>
      </w:r>
      <w:proofErr w:type="gramEnd"/>
      <w:r w:rsidRPr="002C7F67">
        <w:rPr>
          <w:b w:val="0"/>
          <w:caps/>
          <w:sz w:val="32"/>
          <w:szCs w:val="32"/>
        </w:rPr>
        <w:t xml:space="preserve"> е ш е н и е</w:t>
      </w:r>
    </w:p>
    <w:p w:rsidR="00FE72DB" w:rsidRPr="00476EE5" w:rsidRDefault="00FE72DB" w:rsidP="00FE72DB"/>
    <w:p w:rsidR="00FE72DB" w:rsidRDefault="00FE72DB" w:rsidP="00FE72DB">
      <w:pPr>
        <w:tabs>
          <w:tab w:val="left" w:pos="3003"/>
        </w:tabs>
        <w:ind w:left="-540" w:firstLine="540"/>
        <w:jc w:val="center"/>
      </w:pPr>
      <w:r>
        <w:t xml:space="preserve">О подготовке населенных пунктов, хозяйственных строений, мостов и других сооружении к пропуску весеннего паводка 2013 года  </w:t>
      </w:r>
    </w:p>
    <w:p w:rsidR="00FE72DB" w:rsidRDefault="00FE72DB" w:rsidP="00FE72DB">
      <w:pPr>
        <w:tabs>
          <w:tab w:val="left" w:pos="3003"/>
        </w:tabs>
        <w:ind w:left="-540" w:firstLine="540"/>
        <w:jc w:val="center"/>
      </w:pPr>
      <w:r>
        <w:t xml:space="preserve">         </w:t>
      </w:r>
    </w:p>
    <w:p w:rsidR="00FE72DB" w:rsidRDefault="00FE72DB" w:rsidP="00FE72DB">
      <w:pPr>
        <w:pStyle w:val="a3"/>
        <w:jc w:val="both"/>
      </w:pPr>
      <w:r>
        <w:t xml:space="preserve">        </w:t>
      </w:r>
      <w:proofErr w:type="gramStart"/>
      <w:r>
        <w:t xml:space="preserve">В целях своевременной и качественной подготовки населенных пунктов, хозяйственных строений, инженерных коммуникаций, мостов и гидротехнических сооружений к пропуску льда и весеннего паводка 2013 года, обеспечения своевременной вывозки с затопленных мест материальных ценностей и во исполнение Постановления кабинета Министров Республики Башкортостан по данному вопросу, Совет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  <w:proofErr w:type="gramEnd"/>
    </w:p>
    <w:p w:rsidR="00FE72DB" w:rsidRDefault="00FE72DB" w:rsidP="00FE72DB">
      <w:pPr>
        <w:numPr>
          <w:ilvl w:val="0"/>
          <w:numId w:val="1"/>
        </w:numPr>
        <w:jc w:val="both"/>
      </w:pPr>
      <w:r>
        <w:t xml:space="preserve">Утвердить согласно приложению № 1 комиссию для организации работ по борьбе с паводком по сельскому поселению </w:t>
      </w:r>
      <w:proofErr w:type="spellStart"/>
      <w:r>
        <w:t>Старокалмашевский</w:t>
      </w:r>
      <w:proofErr w:type="spellEnd"/>
      <w:r>
        <w:t xml:space="preserve"> сельсовет.</w:t>
      </w:r>
    </w:p>
    <w:p w:rsidR="00FE72DB" w:rsidRDefault="00FE72DB" w:rsidP="00FE72DB">
      <w:pPr>
        <w:numPr>
          <w:ilvl w:val="0"/>
          <w:numId w:val="1"/>
        </w:numPr>
        <w:jc w:val="both"/>
      </w:pPr>
      <w:r>
        <w:t>Рекомендовать председателю СПК «Октябрь», руководителям предприятий, учреждений и организаций разработать и осуществить мероприятия по пропуску льда и весеннего паводка, обеспечивающие защиту подведомственных объектов от повреждения согласно приложению №2.</w:t>
      </w:r>
    </w:p>
    <w:p w:rsidR="00FE72DB" w:rsidRDefault="00FE72DB" w:rsidP="00FE72DB">
      <w:pPr>
        <w:numPr>
          <w:ilvl w:val="0"/>
          <w:numId w:val="1"/>
        </w:numPr>
        <w:jc w:val="both"/>
      </w:pPr>
      <w:r>
        <w:t>В период прохождения ледохода и высокого уровня паводковых вод организовать круглосуточное дежурство из числа руководящих работников.</w:t>
      </w:r>
    </w:p>
    <w:p w:rsidR="00FE72DB" w:rsidRDefault="00FE72DB" w:rsidP="00FE72DB">
      <w:pPr>
        <w:numPr>
          <w:ilvl w:val="0"/>
          <w:numId w:val="1"/>
        </w:numPr>
        <w:jc w:val="both"/>
      </w:pPr>
      <w:r>
        <w:t>Рекомендовать председателю СПК «Октябрь»,  руководителям предприятий, учреждений и организаций обеспечить необходимым количеством материалов, топливом, фуражом, грубыми кормами животноводческие фермы и организовать бесперебойную работу.</w:t>
      </w:r>
    </w:p>
    <w:p w:rsidR="00FE72DB" w:rsidRDefault="00FE72DB" w:rsidP="00FE72DB">
      <w:pPr>
        <w:numPr>
          <w:ilvl w:val="0"/>
          <w:numId w:val="1"/>
        </w:numPr>
        <w:jc w:val="both"/>
      </w:pPr>
      <w:r>
        <w:t xml:space="preserve">Заведующей почтой </w:t>
      </w:r>
      <w:proofErr w:type="spellStart"/>
      <w:r>
        <w:t>Кашаевой</w:t>
      </w:r>
      <w:proofErr w:type="spellEnd"/>
      <w:r>
        <w:t xml:space="preserve"> Р.А. обеспечить устойчивую работу по доставке телеграмм, Кадырову А.Ф. обеспечить устойчивую работу телефонной связи со всеми населенными пунктами, сельскими паводковыми комиссиями и членами районной комиссии.</w:t>
      </w:r>
    </w:p>
    <w:p w:rsidR="00FE72DB" w:rsidRDefault="00FE72DB" w:rsidP="00FE72DB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сельсовет.</w:t>
      </w:r>
    </w:p>
    <w:p w:rsidR="00FE72DB" w:rsidRDefault="00FE72DB" w:rsidP="00FE72DB">
      <w:pPr>
        <w:tabs>
          <w:tab w:val="left" w:pos="993"/>
        </w:tabs>
        <w:spacing w:line="288" w:lineRule="auto"/>
        <w:jc w:val="both"/>
      </w:pPr>
      <w:r>
        <w:t xml:space="preserve">Глава сельского поселения                                             </w:t>
      </w:r>
      <w:proofErr w:type="spellStart"/>
      <w:r>
        <w:t>А.У.Макулов</w:t>
      </w:r>
      <w:proofErr w:type="spellEnd"/>
    </w:p>
    <w:p w:rsidR="00FE72DB" w:rsidRPr="0095100E" w:rsidRDefault="00FE72DB" w:rsidP="00FE72DB">
      <w:pPr>
        <w:pStyle w:val="31"/>
        <w:spacing w:after="0"/>
        <w:ind w:left="0"/>
        <w:rPr>
          <w:sz w:val="28"/>
          <w:szCs w:val="28"/>
        </w:rPr>
      </w:pP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FE72DB" w:rsidRPr="0095100E" w:rsidRDefault="00FE72DB" w:rsidP="00FE72DB">
      <w:pPr>
        <w:jc w:val="both"/>
        <w:rPr>
          <w:szCs w:val="28"/>
        </w:rPr>
      </w:pPr>
      <w:r>
        <w:rPr>
          <w:szCs w:val="28"/>
        </w:rPr>
        <w:t xml:space="preserve"> 25 февраля 2013 года</w:t>
      </w:r>
    </w:p>
    <w:p w:rsidR="00FE72DB" w:rsidRDefault="00FE72DB" w:rsidP="00FE72DB">
      <w:pPr>
        <w:jc w:val="both"/>
        <w:rPr>
          <w:szCs w:val="28"/>
        </w:rPr>
      </w:pPr>
      <w:r>
        <w:rPr>
          <w:szCs w:val="28"/>
        </w:rPr>
        <w:t xml:space="preserve"> № 85</w:t>
      </w:r>
    </w:p>
    <w:p w:rsidR="00A47437" w:rsidRDefault="00A47437">
      <w:bookmarkStart w:id="0" w:name="_GoBack"/>
      <w:bookmarkEnd w:id="0"/>
    </w:p>
    <w:sectPr w:rsidR="00A4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4A7"/>
    <w:multiLevelType w:val="hybridMultilevel"/>
    <w:tmpl w:val="E5104AAE"/>
    <w:lvl w:ilvl="0" w:tplc="A9E2DB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82C1DB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F3"/>
    <w:rsid w:val="00363DF3"/>
    <w:rsid w:val="00A47437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72DB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72D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FE72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E72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E72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72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72DB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72D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FE72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E72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E72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72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2013-04-10T04:07:00Z</dcterms:created>
  <dcterms:modified xsi:type="dcterms:W3CDTF">2013-04-10T04:07:00Z</dcterms:modified>
</cp:coreProperties>
</file>