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805" w:rsidRDefault="009A6805" w:rsidP="009A6805">
      <w:pPr>
        <w:jc w:val="both"/>
      </w:pPr>
    </w:p>
    <w:p w:rsidR="009A6805" w:rsidRDefault="009A6805" w:rsidP="009A6805">
      <w:pPr>
        <w:jc w:val="both"/>
      </w:pPr>
    </w:p>
    <w:tbl>
      <w:tblPr>
        <w:tblW w:w="1123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820"/>
        <w:gridCol w:w="1843"/>
        <w:gridCol w:w="4570"/>
      </w:tblGrid>
      <w:tr w:rsidR="009A6805" w:rsidRPr="00FE6025" w:rsidTr="00233783">
        <w:trPr>
          <w:cantSplit/>
        </w:trPr>
        <w:tc>
          <w:tcPr>
            <w:tcW w:w="4820" w:type="dxa"/>
          </w:tcPr>
          <w:p w:rsidR="009A6805" w:rsidRDefault="009A6805" w:rsidP="00233783">
            <w:pPr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9A6805" w:rsidRDefault="009A6805" w:rsidP="0023378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9A6805" w:rsidRDefault="009A6805" w:rsidP="0023378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9A6805" w:rsidRDefault="009A6805" w:rsidP="0023378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proofErr w:type="gramStart"/>
            <w:r>
              <w:rPr>
                <w:rFonts w:ascii="Arial New Bash" w:hAnsi="Arial New Bash"/>
                <w:b/>
                <w:sz w:val="24"/>
              </w:rPr>
              <w:t>И</w:t>
            </w:r>
            <w:r>
              <w:rPr>
                <w:rFonts w:ascii="Arial New Bash" w:hAnsi="Arial New Bash"/>
                <w:sz w:val="36"/>
                <w:szCs w:val="36"/>
              </w:rPr>
              <w:t>*</w:t>
            </w:r>
            <w:r>
              <w:rPr>
                <w:rFonts w:ascii="Arial New Bash" w:hAnsi="Arial New Bash"/>
                <w:b/>
                <w:sz w:val="24"/>
              </w:rPr>
              <w:t>КЕ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 xml:space="preserve"> </w:t>
            </w:r>
            <w:r w:rsidRPr="00E9221E">
              <w:rPr>
                <w:rFonts w:ascii="Arial New Bash" w:hAnsi="Arial New Bash"/>
                <w:b/>
                <w:sz w:val="24"/>
              </w:rPr>
              <w:t>[</w:t>
            </w:r>
            <w:r>
              <w:rPr>
                <w:rFonts w:ascii="Arial New Bash" w:hAnsi="Arial New Bash"/>
                <w:b/>
                <w:sz w:val="24"/>
              </w:rPr>
              <w:t xml:space="preserve">АЛМАШ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9A6805" w:rsidRDefault="009A6805" w:rsidP="0023378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 </w:t>
            </w:r>
          </w:p>
          <w:p w:rsidR="009A6805" w:rsidRDefault="009A6805" w:rsidP="0023378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A6805" w:rsidRDefault="009A6805" w:rsidP="0023378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9A6805" w:rsidRDefault="009A6805" w:rsidP="00233783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843" w:type="dxa"/>
          </w:tcPr>
          <w:p w:rsidR="009A6805" w:rsidRDefault="009A6805" w:rsidP="0023378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990" cy="1086485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1086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9A6805" w:rsidRDefault="009A6805" w:rsidP="0023378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9A6805" w:rsidRDefault="009A6805" w:rsidP="0023378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СТАРОКАЛМАШЕВСКИЙ </w:t>
            </w:r>
            <w:r>
              <w:rPr>
                <w:bCs/>
              </w:rPr>
              <w:t>сельсовет</w:t>
            </w:r>
          </w:p>
          <w:p w:rsidR="009A6805" w:rsidRDefault="009A6805" w:rsidP="0023378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9A6805" w:rsidRDefault="009A6805" w:rsidP="0023378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9A6805" w:rsidRDefault="009A6805" w:rsidP="00233783">
            <w:pPr>
              <w:rPr>
                <w:sz w:val="4"/>
              </w:rPr>
            </w:pPr>
          </w:p>
          <w:p w:rsidR="009A6805" w:rsidRPr="00FE6025" w:rsidRDefault="009A6805" w:rsidP="00233783">
            <w:pPr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9A6805" w:rsidTr="00233783">
        <w:trPr>
          <w:cantSplit/>
          <w:trHeight w:val="80"/>
        </w:trPr>
        <w:tc>
          <w:tcPr>
            <w:tcW w:w="11233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A6805" w:rsidRPr="00FE6025" w:rsidRDefault="009A6805" w:rsidP="0023378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9A6805" w:rsidRDefault="009A6805" w:rsidP="00233783">
            <w:pPr>
              <w:jc w:val="center"/>
              <w:rPr>
                <w:bCs/>
                <w:caps/>
                <w:sz w:val="4"/>
              </w:rPr>
            </w:pPr>
          </w:p>
        </w:tc>
      </w:tr>
    </w:tbl>
    <w:p w:rsidR="009A6805" w:rsidRDefault="009A6805" w:rsidP="009A6805">
      <w:pPr>
        <w:pStyle w:val="3"/>
        <w:jc w:val="left"/>
        <w:rPr>
          <w:b w:val="0"/>
          <w:sz w:val="8"/>
          <w:szCs w:val="24"/>
          <w:lang w:val="tt-RU"/>
        </w:rPr>
      </w:pPr>
    </w:p>
    <w:p w:rsidR="009A6805" w:rsidRDefault="009A6805" w:rsidP="009A6805">
      <w:pPr>
        <w:jc w:val="right"/>
        <w:rPr>
          <w:rFonts w:ascii="Arial New Bash" w:hAnsi="Arial New Bash"/>
          <w:bCs/>
          <w:szCs w:val="28"/>
          <w:lang w:val="tt-RU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</w:t>
      </w:r>
    </w:p>
    <w:p w:rsidR="009A6805" w:rsidRDefault="009A6805" w:rsidP="009A6805">
      <w:pPr>
        <w:rPr>
          <w:b/>
          <w:caps/>
          <w:sz w:val="32"/>
          <w:szCs w:val="32"/>
        </w:rPr>
      </w:pPr>
      <w:r>
        <w:rPr>
          <w:rFonts w:ascii="Arial New Bash" w:hAnsi="Arial New Bash"/>
          <w:bCs/>
          <w:szCs w:val="28"/>
          <w:lang w:val="tt-RU"/>
        </w:rPr>
        <w:t xml:space="preserve">            </w:t>
      </w:r>
      <w:r w:rsidRPr="00931415">
        <w:rPr>
          <w:rFonts w:ascii="Arial New Bash" w:hAnsi="Arial New Bash"/>
          <w:b/>
          <w:bCs/>
          <w:szCs w:val="28"/>
        </w:rPr>
        <w:t>[</w:t>
      </w:r>
      <w:r w:rsidRPr="00931415">
        <w:rPr>
          <w:rFonts w:ascii="Arial New Bash" w:hAnsi="Arial New Bash"/>
          <w:b/>
          <w:bCs/>
          <w:szCs w:val="28"/>
          <w:lang w:val="tt-RU"/>
        </w:rPr>
        <w:t>АРАР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                                                                       </w:t>
      </w:r>
      <w:r>
        <w:rPr>
          <w:rFonts w:ascii="Arial New Bash" w:hAnsi="Arial New Bash"/>
          <w:b/>
          <w:bCs/>
          <w:sz w:val="24"/>
          <w:lang w:val="tt-RU"/>
        </w:rPr>
        <w:t xml:space="preserve">  </w:t>
      </w:r>
      <w:r w:rsidRPr="00931415">
        <w:rPr>
          <w:rFonts w:ascii="Arial New Bash" w:hAnsi="Arial New Bash"/>
          <w:b/>
          <w:bCs/>
          <w:sz w:val="24"/>
          <w:lang w:val="tt-RU"/>
        </w:rPr>
        <w:t xml:space="preserve">  </w:t>
      </w:r>
      <w:proofErr w:type="gramStart"/>
      <w:r w:rsidRPr="00931415">
        <w:rPr>
          <w:b/>
          <w:caps/>
          <w:sz w:val="32"/>
          <w:szCs w:val="32"/>
        </w:rPr>
        <w:t>р</w:t>
      </w:r>
      <w:proofErr w:type="gramEnd"/>
      <w:r w:rsidRPr="00931415">
        <w:rPr>
          <w:b/>
          <w:caps/>
          <w:sz w:val="32"/>
          <w:szCs w:val="32"/>
        </w:rPr>
        <w:t xml:space="preserve"> е ш е н и</w:t>
      </w:r>
      <w:r>
        <w:rPr>
          <w:b/>
          <w:caps/>
          <w:sz w:val="32"/>
          <w:szCs w:val="32"/>
        </w:rPr>
        <w:t xml:space="preserve"> Е</w:t>
      </w:r>
    </w:p>
    <w:p w:rsidR="009A6805" w:rsidRDefault="009A6805" w:rsidP="009A6805">
      <w:pPr>
        <w:rPr>
          <w:b/>
          <w:caps/>
          <w:sz w:val="32"/>
          <w:szCs w:val="32"/>
        </w:rPr>
      </w:pPr>
    </w:p>
    <w:p w:rsidR="009A6805" w:rsidRPr="009D712E" w:rsidRDefault="009A6805" w:rsidP="009A6805">
      <w:pPr>
        <w:jc w:val="center"/>
        <w:rPr>
          <w:b/>
          <w:szCs w:val="28"/>
        </w:rPr>
      </w:pPr>
      <w:r w:rsidRPr="009D712E">
        <w:rPr>
          <w:rStyle w:val="a4"/>
          <w:b w:val="0"/>
          <w:szCs w:val="28"/>
        </w:rPr>
        <w:t>Об утверждении Порядка применения представителем нанимателя (работодателя) взысканий, предусмотренных статьями 14.1, 15 и 27 Федерального закона от 02.03.2007</w:t>
      </w:r>
      <w:r>
        <w:rPr>
          <w:rStyle w:val="a4"/>
          <w:b w:val="0"/>
          <w:szCs w:val="28"/>
        </w:rPr>
        <w:t xml:space="preserve"> года</w:t>
      </w:r>
      <w:r w:rsidRPr="009D712E">
        <w:rPr>
          <w:rStyle w:val="a4"/>
          <w:b w:val="0"/>
          <w:szCs w:val="28"/>
        </w:rPr>
        <w:t xml:space="preserve"> № 25-ФЗ «О муниципальной службе в Российской Федерации»</w:t>
      </w:r>
    </w:p>
    <w:p w:rsidR="009A6805" w:rsidRDefault="009A6805" w:rsidP="009A6805">
      <w:pPr>
        <w:pStyle w:val="3"/>
        <w:ind w:right="-5"/>
        <w:jc w:val="right"/>
        <w:rPr>
          <w:szCs w:val="28"/>
        </w:rPr>
      </w:pPr>
    </w:p>
    <w:p w:rsidR="009A6805" w:rsidRPr="009D712E" w:rsidRDefault="009A6805" w:rsidP="009A6805">
      <w:pPr>
        <w:pStyle w:val="a3"/>
        <w:ind w:firstLine="708"/>
        <w:jc w:val="both"/>
      </w:pPr>
      <w:r w:rsidRPr="009D712E">
        <w:t xml:space="preserve">В соответствии с Федеральным законом от 02.03.2007 года № 25-ФЗ «О муниципальной службе в Российской Федерации» и Федеральным законом от 25.12.2008 года № 273-ФЗ «О противодействии коррупции» </w:t>
      </w:r>
      <w:r w:rsidRPr="0068695C">
        <w:t xml:space="preserve">Совет сельского поселения </w:t>
      </w:r>
      <w:proofErr w:type="spellStart"/>
      <w:r w:rsidRPr="0068695C">
        <w:t>Старокалмашевский</w:t>
      </w:r>
      <w:proofErr w:type="spellEnd"/>
      <w:r w:rsidRPr="0068695C">
        <w:rPr>
          <w:b/>
        </w:rPr>
        <w:t xml:space="preserve"> </w:t>
      </w:r>
      <w:r w:rsidRPr="009D712E">
        <w:t xml:space="preserve">муниципального района </w:t>
      </w:r>
      <w:proofErr w:type="spellStart"/>
      <w:r>
        <w:t>Чекмагушевский</w:t>
      </w:r>
      <w:proofErr w:type="spellEnd"/>
      <w:r w:rsidRPr="009D712E">
        <w:t xml:space="preserve"> район Республики Башкортостан</w:t>
      </w:r>
      <w:r>
        <w:t xml:space="preserve"> РЕШИЛ:</w:t>
      </w:r>
    </w:p>
    <w:p w:rsidR="009A6805" w:rsidRPr="009D712E" w:rsidRDefault="009A6805" w:rsidP="009A6805">
      <w:pPr>
        <w:pStyle w:val="a3"/>
        <w:ind w:firstLine="708"/>
        <w:jc w:val="both"/>
      </w:pPr>
      <w:r w:rsidRPr="009D712E">
        <w:t xml:space="preserve">1. Утвердить прилагаемый Порядок применения представителем нанимателя (работодателя) взысканий, предусмотренных статьями 14.1, 15 и 27 Федерального закона от 02.03.2007 года № 25-ФЗ «О муниципальной службе в Российской Федерации». </w:t>
      </w:r>
    </w:p>
    <w:p w:rsidR="009A6805" w:rsidRPr="00E86682" w:rsidRDefault="009A6805" w:rsidP="009A68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Pr="00E86682">
        <w:rPr>
          <w:szCs w:val="28"/>
        </w:rPr>
        <w:t xml:space="preserve">. Обнародовать настоящее решение в установленном порядке и разместить на официальном сайте администрации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</w:t>
      </w:r>
      <w:r w:rsidRPr="00E86682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E86682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</w:t>
      </w:r>
      <w:hyperlink r:id="rId6" w:history="1">
        <w:r w:rsidRPr="003519F4">
          <w:rPr>
            <w:rStyle w:val="a5"/>
            <w:szCs w:val="28"/>
            <w:lang w:val="en-US"/>
          </w:rPr>
          <w:t>www</w:t>
        </w:r>
        <w:r w:rsidRPr="003519F4">
          <w:rPr>
            <w:rStyle w:val="a5"/>
            <w:szCs w:val="28"/>
          </w:rPr>
          <w:t>.</w:t>
        </w:r>
        <w:proofErr w:type="spellStart"/>
        <w:r w:rsidRPr="003519F4">
          <w:rPr>
            <w:rStyle w:val="a5"/>
            <w:szCs w:val="28"/>
            <w:lang w:val="en-US"/>
          </w:rPr>
          <w:t>chekmagush</w:t>
        </w:r>
        <w:proofErr w:type="spellEnd"/>
        <w:r w:rsidRPr="003519F4">
          <w:rPr>
            <w:rStyle w:val="a5"/>
            <w:szCs w:val="28"/>
          </w:rPr>
          <w:t>.</w:t>
        </w:r>
        <w:r w:rsidRPr="003519F4">
          <w:rPr>
            <w:rStyle w:val="a5"/>
            <w:szCs w:val="28"/>
            <w:lang w:val="en-US"/>
          </w:rPr>
          <w:t>com</w:t>
        </w:r>
      </w:hyperlink>
      <w:r w:rsidRPr="00E86682">
        <w:rPr>
          <w:szCs w:val="28"/>
        </w:rPr>
        <w:t xml:space="preserve"> </w:t>
      </w:r>
      <w:r>
        <w:rPr>
          <w:szCs w:val="28"/>
        </w:rPr>
        <w:t xml:space="preserve"> и на информационном стенде в здании администрации сельского поселения </w:t>
      </w:r>
      <w:proofErr w:type="spellStart"/>
      <w:r>
        <w:rPr>
          <w:szCs w:val="28"/>
        </w:rPr>
        <w:t>Старокалмашевский</w:t>
      </w:r>
      <w:proofErr w:type="spellEnd"/>
      <w:r>
        <w:rPr>
          <w:szCs w:val="28"/>
        </w:rPr>
        <w:t xml:space="preserve"> сельсовет по адресу: с. </w:t>
      </w:r>
      <w:proofErr w:type="spellStart"/>
      <w:r>
        <w:rPr>
          <w:szCs w:val="28"/>
        </w:rPr>
        <w:t>Старокалмашево</w:t>
      </w:r>
      <w:proofErr w:type="spellEnd"/>
      <w:r>
        <w:rPr>
          <w:szCs w:val="28"/>
        </w:rPr>
        <w:t>, ул. Мира, 1</w:t>
      </w:r>
    </w:p>
    <w:p w:rsidR="009A6805" w:rsidRPr="00C852CD" w:rsidRDefault="009A6805" w:rsidP="009A6805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852CD">
        <w:rPr>
          <w:szCs w:val="28"/>
        </w:rPr>
        <w:t>. Настоящее решение вступает силу со дня его подписания.</w:t>
      </w:r>
    </w:p>
    <w:p w:rsidR="009A6805" w:rsidRPr="00C852CD" w:rsidRDefault="009A6805" w:rsidP="009A6805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Pr="00C852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52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52CD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</w:t>
      </w:r>
      <w:r w:rsidRPr="00C852CD">
        <w:rPr>
          <w:rFonts w:ascii="Times New Roman" w:hAnsi="Times New Roman" w:cs="Times New Roman"/>
          <w:sz w:val="28"/>
          <w:szCs w:val="28"/>
        </w:rPr>
        <w:t xml:space="preserve"> на постоянные комиссии Совета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Старокалмашевский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852C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852CD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852C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9A6805" w:rsidRPr="00E86682" w:rsidRDefault="009A6805" w:rsidP="009A6805">
      <w:pPr>
        <w:autoSpaceDE w:val="0"/>
        <w:autoSpaceDN w:val="0"/>
        <w:adjustRightInd w:val="0"/>
        <w:ind w:firstLine="708"/>
        <w:jc w:val="both"/>
      </w:pPr>
    </w:p>
    <w:p w:rsidR="009A6805" w:rsidRPr="00796003" w:rsidRDefault="009A6805" w:rsidP="009A6805">
      <w:pPr>
        <w:pStyle w:val="a3"/>
        <w:jc w:val="both"/>
      </w:pPr>
      <w:r w:rsidRPr="00796003">
        <w:t xml:space="preserve"> </w:t>
      </w:r>
    </w:p>
    <w:p w:rsidR="009A6805" w:rsidRDefault="009A6805" w:rsidP="009A6805">
      <w:pPr>
        <w:pStyle w:val="3"/>
        <w:ind w:right="-1"/>
        <w:jc w:val="both"/>
        <w:rPr>
          <w:b w:val="0"/>
          <w:bCs/>
          <w:sz w:val="28"/>
          <w:szCs w:val="28"/>
        </w:rPr>
      </w:pPr>
      <w:r w:rsidRPr="00AB65ED">
        <w:rPr>
          <w:b w:val="0"/>
          <w:bCs/>
          <w:sz w:val="28"/>
          <w:szCs w:val="28"/>
        </w:rPr>
        <w:t xml:space="preserve">Глава сельского поселения                                       </w:t>
      </w:r>
      <w:proofErr w:type="spellStart"/>
      <w:r w:rsidRPr="00AB65ED">
        <w:rPr>
          <w:b w:val="0"/>
          <w:bCs/>
          <w:sz w:val="28"/>
          <w:szCs w:val="28"/>
        </w:rPr>
        <w:t>А.У.Макулов</w:t>
      </w:r>
      <w:proofErr w:type="spellEnd"/>
    </w:p>
    <w:p w:rsidR="009A6805" w:rsidRDefault="009A6805" w:rsidP="009A6805"/>
    <w:p w:rsidR="009A6805" w:rsidRPr="00AB65ED" w:rsidRDefault="009A6805" w:rsidP="009A6805">
      <w:proofErr w:type="spellStart"/>
      <w:r>
        <w:t>с</w:t>
      </w:r>
      <w:proofErr w:type="gramStart"/>
      <w:r>
        <w:t>.С</w:t>
      </w:r>
      <w:proofErr w:type="gramEnd"/>
      <w:r>
        <w:t>тарокалмашево</w:t>
      </w:r>
      <w:proofErr w:type="spellEnd"/>
    </w:p>
    <w:p w:rsidR="009A6805" w:rsidRDefault="009A6805" w:rsidP="009A6805">
      <w:pPr>
        <w:rPr>
          <w:szCs w:val="28"/>
        </w:rPr>
      </w:pPr>
      <w:r>
        <w:rPr>
          <w:szCs w:val="28"/>
        </w:rPr>
        <w:t xml:space="preserve">15  мая 2013 года </w:t>
      </w:r>
    </w:p>
    <w:p w:rsidR="009A6805" w:rsidRPr="002066AD" w:rsidRDefault="009A6805" w:rsidP="009A6805">
      <w:pPr>
        <w:rPr>
          <w:szCs w:val="28"/>
        </w:rPr>
      </w:pPr>
      <w:r>
        <w:rPr>
          <w:szCs w:val="28"/>
        </w:rPr>
        <w:t>№ 96</w:t>
      </w:r>
    </w:p>
    <w:p w:rsidR="009A6805" w:rsidRDefault="009A6805" w:rsidP="009A6805"/>
    <w:p w:rsidR="009A6805" w:rsidRDefault="009A6805" w:rsidP="009A6805"/>
    <w:p w:rsidR="009A6805" w:rsidRDefault="009A6805" w:rsidP="009A6805"/>
    <w:p w:rsidR="009A6805" w:rsidRPr="009C5DFD" w:rsidRDefault="009A6805" w:rsidP="009A6805"/>
    <w:p w:rsidR="009A6805" w:rsidRDefault="009A6805" w:rsidP="009A6805">
      <w:pPr>
        <w:pStyle w:val="a3"/>
        <w:jc w:val="both"/>
      </w:pPr>
      <w:r w:rsidRPr="00796003">
        <w:t xml:space="preserve"> </w:t>
      </w:r>
    </w:p>
    <w:p w:rsidR="009A6805" w:rsidRPr="00796003" w:rsidRDefault="009A6805" w:rsidP="009A6805">
      <w:pPr>
        <w:pStyle w:val="a3"/>
        <w:jc w:val="both"/>
      </w:pPr>
    </w:p>
    <w:p w:rsidR="009A6805" w:rsidRDefault="009A6805" w:rsidP="009A6805">
      <w:pPr>
        <w:pStyle w:val="a3"/>
        <w:ind w:left="5103"/>
      </w:pPr>
      <w:r w:rsidRPr="00532E68">
        <w:t>Приложение к решению Совета</w:t>
      </w:r>
    </w:p>
    <w:p w:rsidR="009A6805" w:rsidRPr="00532E68" w:rsidRDefault="009A6805" w:rsidP="009A6805">
      <w:pPr>
        <w:pStyle w:val="a3"/>
        <w:ind w:left="5103"/>
      </w:pPr>
      <w:r>
        <w:t xml:space="preserve">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  <w:r w:rsidRPr="00532E68">
        <w:t xml:space="preserve"> муниципального района </w:t>
      </w:r>
      <w:proofErr w:type="spellStart"/>
      <w:r>
        <w:t>Чекмагушевский</w:t>
      </w:r>
      <w:proofErr w:type="spellEnd"/>
      <w:r w:rsidRPr="00532E68">
        <w:t xml:space="preserve"> район Республики Башкортостан </w:t>
      </w:r>
    </w:p>
    <w:p w:rsidR="009A6805" w:rsidRDefault="009A6805" w:rsidP="009A6805">
      <w:pPr>
        <w:pStyle w:val="a3"/>
        <w:ind w:left="5103"/>
      </w:pPr>
      <w:r>
        <w:t>от 15.05.2013 № 96</w:t>
      </w:r>
    </w:p>
    <w:p w:rsidR="009A6805" w:rsidRDefault="009A6805" w:rsidP="009A6805">
      <w:pPr>
        <w:pStyle w:val="a3"/>
        <w:ind w:left="5103"/>
      </w:pPr>
    </w:p>
    <w:p w:rsidR="009A6805" w:rsidRPr="009D712E" w:rsidRDefault="009A6805" w:rsidP="009A6805">
      <w:pPr>
        <w:pStyle w:val="a3"/>
        <w:ind w:firstLine="709"/>
        <w:jc w:val="center"/>
      </w:pPr>
      <w:r w:rsidRPr="009D712E">
        <w:t>Порядок</w:t>
      </w:r>
    </w:p>
    <w:p w:rsidR="009A6805" w:rsidRPr="009D712E" w:rsidRDefault="009A6805" w:rsidP="009A6805">
      <w:pPr>
        <w:pStyle w:val="a3"/>
        <w:ind w:firstLine="709"/>
        <w:jc w:val="center"/>
      </w:pPr>
      <w:r w:rsidRPr="009D712E">
        <w:t xml:space="preserve">применения представителем нанимателя (работодателя) взысканий, предусмотренных статьями 14.1, 15 и 27 Федерального закона от 02.03.2007 </w:t>
      </w:r>
      <w:r>
        <w:t xml:space="preserve">года </w:t>
      </w:r>
      <w:r w:rsidRPr="009D712E">
        <w:t>№ 25-ФЗ «О муниципальной службе в Российской Федерации»</w:t>
      </w:r>
    </w:p>
    <w:p w:rsidR="009A6805" w:rsidRPr="009D712E" w:rsidRDefault="009A6805" w:rsidP="009A6805">
      <w:pPr>
        <w:pStyle w:val="a3"/>
        <w:ind w:firstLine="709"/>
        <w:jc w:val="center"/>
      </w:pPr>
    </w:p>
    <w:p w:rsidR="009A6805" w:rsidRPr="009D712E" w:rsidRDefault="009A6805" w:rsidP="009A6805">
      <w:pPr>
        <w:pStyle w:val="a3"/>
        <w:ind w:firstLine="709"/>
        <w:jc w:val="center"/>
      </w:pPr>
      <w:r w:rsidRPr="009D712E">
        <w:t>1.</w:t>
      </w:r>
      <w:r>
        <w:t xml:space="preserve"> </w:t>
      </w:r>
      <w:r w:rsidRPr="009D712E">
        <w:t>Общие положения</w:t>
      </w:r>
    </w:p>
    <w:p w:rsidR="009A6805" w:rsidRPr="009D712E" w:rsidRDefault="009A6805" w:rsidP="009A6805">
      <w:pPr>
        <w:pStyle w:val="a3"/>
        <w:ind w:firstLine="709"/>
        <w:jc w:val="both"/>
      </w:pPr>
      <w:r w:rsidRPr="009D712E">
        <w:t xml:space="preserve">1.1. </w:t>
      </w:r>
      <w:proofErr w:type="gramStart"/>
      <w:r w:rsidRPr="009D712E">
        <w:t>Настоящий Порядок применения представителем нанимателя (работодателя) взысканий, предусмотренных статьями 14.1, 15 и 27 Федерального закона от 02.03.2007</w:t>
      </w:r>
      <w:r>
        <w:t xml:space="preserve"> года</w:t>
      </w:r>
      <w:r w:rsidRPr="009D712E">
        <w:t xml:space="preserve"> № 25-ФЗ «О муниципальной службе в Российской Федерации» (далее по тексту - Порядок) разработан в соответствии с Федеральным законом от 02.03.2007</w:t>
      </w:r>
      <w:r>
        <w:t xml:space="preserve"> года</w:t>
      </w:r>
      <w:r w:rsidRPr="009D712E">
        <w:t xml:space="preserve"> № 25-ФЗ «О муниципальной службе в Российской Федерации», Федеральным законом от 25.12.2008</w:t>
      </w:r>
      <w:r>
        <w:t xml:space="preserve"> года </w:t>
      </w:r>
      <w:r w:rsidRPr="009D712E">
        <w:t xml:space="preserve"> № 273-Ф</w:t>
      </w:r>
      <w:r>
        <w:t>З «О противодействии коррупции»</w:t>
      </w:r>
      <w:r w:rsidRPr="009D712E">
        <w:t xml:space="preserve">. </w:t>
      </w:r>
      <w:proofErr w:type="gramEnd"/>
    </w:p>
    <w:p w:rsidR="009A6805" w:rsidRPr="009D712E" w:rsidRDefault="009A6805" w:rsidP="009A6805">
      <w:pPr>
        <w:pStyle w:val="a3"/>
        <w:ind w:firstLine="709"/>
        <w:jc w:val="both"/>
      </w:pPr>
      <w:r w:rsidRPr="009D712E">
        <w:t xml:space="preserve">1.2. </w:t>
      </w:r>
      <w:proofErr w:type="gramStart"/>
      <w:r w:rsidRPr="009D712E">
        <w:t>Взыскания, предусмотренные статьями 14.1, 15 и 27 Федерального закона от 02.03.2007</w:t>
      </w:r>
      <w:r>
        <w:t xml:space="preserve"> года</w:t>
      </w:r>
      <w:r w:rsidRPr="009D712E">
        <w:t xml:space="preserve"> № 25-ФЗ «О муниципальной службе в Российской Федерации», за коррупционные правонарушения применяются представителем нанимателя (работодателем) на основании доклада о результатах проверки, проведенной ответственным лицом за работу по профилактике </w:t>
      </w:r>
      <w:r>
        <w:t>коррупционных правонарушений в А</w:t>
      </w:r>
      <w:r w:rsidRPr="009D712E">
        <w:t>дминистрации</w:t>
      </w:r>
      <w:r>
        <w:t xml:space="preserve">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</w:t>
      </w:r>
      <w:r w:rsidRPr="009D712E">
        <w:t xml:space="preserve"> муниципального района, в случае, если доклад о результатах проверки направлялся в комиссию по</w:t>
      </w:r>
      <w:proofErr w:type="gramEnd"/>
      <w:r w:rsidRPr="009D712E">
        <w:t xml:space="preserve"> соблюдению требований к служебному поведению муниципальных служащих администрации</w:t>
      </w:r>
      <w:r>
        <w:t xml:space="preserve"> 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</w:t>
      </w:r>
      <w:r w:rsidRPr="009D712E">
        <w:t xml:space="preserve"> </w:t>
      </w:r>
      <w:r>
        <w:t xml:space="preserve">муниципального </w:t>
      </w:r>
      <w:r w:rsidRPr="009D712E">
        <w:t xml:space="preserve">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9D712E">
        <w:t xml:space="preserve"> и урегулированию конфликтов интересов, - на основании рекомендации указанной комиссии. </w:t>
      </w:r>
    </w:p>
    <w:p w:rsidR="009A6805" w:rsidRDefault="009A6805" w:rsidP="009A6805">
      <w:pPr>
        <w:pStyle w:val="a3"/>
        <w:ind w:firstLine="709"/>
        <w:jc w:val="both"/>
      </w:pPr>
      <w:r w:rsidRPr="009D712E">
        <w:t xml:space="preserve">1.3. Взыскания, предусмотренные статьями 14.1, 15 и 27 Федерального закона от 02.03.2007 года № 25-ФЗ «О муниципальной службе в Российской Федерации», за действия, не относящиеся к коррупционным правонарушениям, применяются представителем нанимателя (работодателем) </w:t>
      </w:r>
      <w:r w:rsidRPr="009D712E">
        <w:lastRenderedPageBreak/>
        <w:t xml:space="preserve">на основании служебных записок и (или) докладных на имя представителя нанимателя (работодателя). </w:t>
      </w:r>
    </w:p>
    <w:p w:rsidR="009A6805" w:rsidRDefault="009A6805" w:rsidP="009A6805">
      <w:pPr>
        <w:pStyle w:val="a3"/>
        <w:ind w:firstLine="709"/>
        <w:jc w:val="center"/>
      </w:pPr>
    </w:p>
    <w:p w:rsidR="009A6805" w:rsidRPr="009D712E" w:rsidRDefault="009A6805" w:rsidP="009A6805">
      <w:pPr>
        <w:pStyle w:val="a3"/>
        <w:ind w:firstLine="709"/>
        <w:jc w:val="center"/>
      </w:pPr>
      <w:r w:rsidRPr="009D712E">
        <w:t>2. Порядок применения взысканий</w:t>
      </w:r>
    </w:p>
    <w:p w:rsidR="009A6805" w:rsidRPr="009D712E" w:rsidRDefault="009A6805" w:rsidP="009A6805">
      <w:pPr>
        <w:pStyle w:val="a3"/>
        <w:ind w:firstLine="709"/>
        <w:jc w:val="both"/>
      </w:pPr>
      <w:r w:rsidRPr="009D712E">
        <w:t xml:space="preserve">2.1. </w:t>
      </w:r>
      <w:proofErr w:type="gramStart"/>
      <w:r w:rsidRPr="009D712E">
        <w:t>При применении взысканий, предусмотренных статьями 14.1, 15 и 27 Федерального закона от 02.03.2007 года № 25-ФЗ «О муниципальной службе в Российской Федерации», учитываются характер совершенного муниципальным служащим проступка (правонарушения), его тяжесть, обстоятельства, при которых он совершен,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</w:t>
      </w:r>
      <w:proofErr w:type="gramEnd"/>
      <w:r w:rsidRPr="009D712E">
        <w:t xml:space="preserve"> также предшествующие результаты исполнения муниципальным служащим своих должностных обязанностей. </w:t>
      </w:r>
    </w:p>
    <w:p w:rsidR="009A6805" w:rsidRPr="009D712E" w:rsidRDefault="009A6805" w:rsidP="009A6805">
      <w:pPr>
        <w:pStyle w:val="a3"/>
        <w:ind w:firstLine="709"/>
        <w:jc w:val="both"/>
      </w:pPr>
      <w:r w:rsidRPr="009D712E">
        <w:t xml:space="preserve">2.2. </w:t>
      </w:r>
      <w:proofErr w:type="gramStart"/>
      <w:r w:rsidRPr="009D712E">
        <w:t>Взыскания, предусмотренные статьями 14.1, 15 и 27 Федерального закона от 02.03.2007 года № 25-ФЗ «О муниципальной с</w:t>
      </w:r>
      <w:r>
        <w:t xml:space="preserve">лужбе в Российской Федерации», </w:t>
      </w:r>
      <w:r w:rsidRPr="009D712E">
        <w:t>применяются не позднее одного месяца со дня поступления информации о совершении муниципальным служащим проступка (правонарушения),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</w:t>
      </w:r>
      <w:proofErr w:type="gramEnd"/>
      <w:r w:rsidRPr="009D712E">
        <w:t xml:space="preserve"> рассмотрения ее материалов комиссией по соблюдению требований к служебному поведению муниципальных служащих администрации </w:t>
      </w:r>
      <w:r>
        <w:t xml:space="preserve">сельского поселения </w:t>
      </w:r>
      <w:proofErr w:type="spellStart"/>
      <w:r>
        <w:t>Старокалмашевский</w:t>
      </w:r>
      <w:proofErr w:type="spellEnd"/>
      <w:r>
        <w:t xml:space="preserve"> сельсовет муниципального </w:t>
      </w:r>
      <w:r w:rsidRPr="009D712E">
        <w:t xml:space="preserve">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</w:t>
      </w:r>
      <w:r w:rsidRPr="009D712E">
        <w:t xml:space="preserve"> и урегулированию конфликтов интересов. При этом взыскание должно быть применено не позднее шести месяцев со дня совершения проступка (правонарушения). </w:t>
      </w:r>
    </w:p>
    <w:p w:rsidR="009A6805" w:rsidRPr="009D712E" w:rsidRDefault="009A6805" w:rsidP="009A6805">
      <w:pPr>
        <w:pStyle w:val="a3"/>
        <w:ind w:firstLine="709"/>
        <w:jc w:val="both"/>
      </w:pPr>
      <w:r w:rsidRPr="009D712E">
        <w:t xml:space="preserve">2.3. </w:t>
      </w:r>
      <w:proofErr w:type="gramStart"/>
      <w:r w:rsidRPr="009D712E"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9D712E">
        <w:t xml:space="preserve"> основания применения взыскания указывается часть 1 или 2 статьи 27.1 Федерального закона от 02.03.2007 года № 25-ФЗ «О муниципальной службе в Российской Федерации». </w:t>
      </w:r>
    </w:p>
    <w:p w:rsidR="009A6805" w:rsidRDefault="009A6805" w:rsidP="009A6805">
      <w:pPr>
        <w:pStyle w:val="a3"/>
        <w:ind w:firstLine="709"/>
        <w:jc w:val="both"/>
      </w:pPr>
      <w:r w:rsidRPr="009D712E">
        <w:t xml:space="preserve">2.4.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акта. </w:t>
      </w:r>
    </w:p>
    <w:p w:rsidR="009A6805" w:rsidRPr="009D712E" w:rsidRDefault="009A6805" w:rsidP="009A6805">
      <w:pPr>
        <w:pStyle w:val="a3"/>
        <w:ind w:firstLine="709"/>
        <w:jc w:val="both"/>
      </w:pPr>
    </w:p>
    <w:p w:rsidR="009A6805" w:rsidRPr="009D712E" w:rsidRDefault="009A6805" w:rsidP="009A6805">
      <w:pPr>
        <w:pStyle w:val="a3"/>
        <w:ind w:firstLine="709"/>
        <w:jc w:val="center"/>
      </w:pPr>
      <w:r w:rsidRPr="009D712E">
        <w:t>3. Заключительные положения</w:t>
      </w:r>
    </w:p>
    <w:p w:rsidR="009A6805" w:rsidRPr="009D712E" w:rsidRDefault="009A6805" w:rsidP="009A6805">
      <w:pPr>
        <w:pStyle w:val="a3"/>
        <w:ind w:firstLine="709"/>
        <w:jc w:val="both"/>
      </w:pPr>
      <w:r w:rsidRPr="009D712E">
        <w:t xml:space="preserve">3.1. Муниципальный служащий вправе обжаловать взыскание в письменной форме в суд. </w:t>
      </w:r>
    </w:p>
    <w:p w:rsidR="009A6805" w:rsidRPr="009D712E" w:rsidRDefault="009A6805" w:rsidP="009A6805">
      <w:pPr>
        <w:pStyle w:val="a3"/>
        <w:ind w:firstLine="709"/>
        <w:jc w:val="both"/>
      </w:pPr>
      <w:r w:rsidRPr="009D712E">
        <w:t xml:space="preserve">3.2. Если в течение одного года со дня применения взыскания муниципальный служащий не был подвергнут дисциплинарному взысканию, </w:t>
      </w:r>
      <w:r w:rsidRPr="009D712E">
        <w:lastRenderedPageBreak/>
        <w:t xml:space="preserve">предусмотренному пунктом 1 или 2 части первой статьи 27 Федерального закона от 02.03.2007 года № 25-ФЗ «О муниципальной службе в Российской Федерации», то он считается не имеющим взыскания. </w:t>
      </w:r>
    </w:p>
    <w:p w:rsidR="005348A3" w:rsidRDefault="005348A3">
      <w:bookmarkStart w:id="0" w:name="_GoBack"/>
      <w:bookmarkEnd w:id="0"/>
    </w:p>
    <w:sectPr w:rsidR="0053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639"/>
    <w:rsid w:val="005348A3"/>
    <w:rsid w:val="009A6805"/>
    <w:rsid w:val="00BA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680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9A680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9A680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80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680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680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A6805"/>
    <w:rPr>
      <w:rFonts w:ascii="Arial" w:hAnsi="Arial" w:cs="Arial"/>
    </w:rPr>
  </w:style>
  <w:style w:type="paragraph" w:customStyle="1" w:styleId="ConsPlusNormal0">
    <w:name w:val="ConsPlusNormal"/>
    <w:link w:val="ConsPlusNormal"/>
    <w:rsid w:val="009A680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qFormat/>
    <w:rsid w:val="009A68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4">
    <w:name w:val="Strong"/>
    <w:qFormat/>
    <w:rsid w:val="009A6805"/>
    <w:rPr>
      <w:b/>
      <w:bCs/>
    </w:rPr>
  </w:style>
  <w:style w:type="character" w:styleId="a5">
    <w:name w:val="Hyperlink"/>
    <w:rsid w:val="009A6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A6805"/>
    <w:pPr>
      <w:keepNext/>
      <w:jc w:val="center"/>
      <w:outlineLvl w:val="2"/>
    </w:pPr>
    <w:rPr>
      <w:b/>
      <w:sz w:val="40"/>
      <w:szCs w:val="20"/>
    </w:rPr>
  </w:style>
  <w:style w:type="paragraph" w:styleId="4">
    <w:name w:val="heading 4"/>
    <w:basedOn w:val="a"/>
    <w:next w:val="a"/>
    <w:link w:val="40"/>
    <w:qFormat/>
    <w:rsid w:val="009A6805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9A6805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A6805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6805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A6805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9A6805"/>
    <w:rPr>
      <w:rFonts w:ascii="Arial" w:hAnsi="Arial" w:cs="Arial"/>
    </w:rPr>
  </w:style>
  <w:style w:type="paragraph" w:customStyle="1" w:styleId="ConsPlusNormal0">
    <w:name w:val="ConsPlusNormal"/>
    <w:link w:val="ConsPlusNormal"/>
    <w:rsid w:val="009A6805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qFormat/>
    <w:rsid w:val="009A680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4">
    <w:name w:val="Strong"/>
    <w:qFormat/>
    <w:rsid w:val="009A6805"/>
    <w:rPr>
      <w:b/>
      <w:bCs/>
    </w:rPr>
  </w:style>
  <w:style w:type="character" w:styleId="a5">
    <w:name w:val="Hyperlink"/>
    <w:rsid w:val="009A68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68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kmagush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5603</Characters>
  <Application>Microsoft Office Word</Application>
  <DocSecurity>0</DocSecurity>
  <Lines>46</Lines>
  <Paragraphs>13</Paragraphs>
  <ScaleCrop>false</ScaleCrop>
  <Company/>
  <LinksUpToDate>false</LinksUpToDate>
  <CharactersWithSpaces>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альберт</cp:lastModifiedBy>
  <cp:revision>2</cp:revision>
  <dcterms:created xsi:type="dcterms:W3CDTF">2013-05-23T06:04:00Z</dcterms:created>
  <dcterms:modified xsi:type="dcterms:W3CDTF">2013-05-23T06:04:00Z</dcterms:modified>
</cp:coreProperties>
</file>