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66" w:rsidRPr="00C97766" w:rsidRDefault="00C97766" w:rsidP="00C97766">
      <w:pPr>
        <w:jc w:val="center"/>
        <w:rPr>
          <w:bCs/>
          <w:sz w:val="22"/>
          <w:szCs w:val="22"/>
          <w:lang w:val="tt-RU"/>
        </w:rPr>
      </w:pPr>
      <w:r w:rsidRPr="00C97766">
        <w:rPr>
          <w:bCs/>
          <w:sz w:val="22"/>
          <w:szCs w:val="22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C97766" w:rsidRPr="00C97766" w:rsidRDefault="00C97766" w:rsidP="00C97766">
      <w:pPr>
        <w:jc w:val="center"/>
        <w:rPr>
          <w:bCs/>
          <w:sz w:val="22"/>
          <w:szCs w:val="22"/>
          <w:lang w:val="tt-RU"/>
        </w:rPr>
      </w:pPr>
    </w:p>
    <w:p w:rsidR="00C97766" w:rsidRPr="00C97766" w:rsidRDefault="00C97766" w:rsidP="00C97766">
      <w:pPr>
        <w:rPr>
          <w:b/>
          <w:caps/>
          <w:sz w:val="22"/>
          <w:szCs w:val="22"/>
        </w:rPr>
      </w:pPr>
      <w:r w:rsidRPr="00C97766">
        <w:rPr>
          <w:rFonts w:ascii="Arial New Bash" w:hAnsi="Arial New Bash"/>
          <w:bCs/>
          <w:sz w:val="22"/>
          <w:szCs w:val="22"/>
          <w:lang w:val="tt-RU"/>
        </w:rPr>
        <w:t xml:space="preserve">            </w:t>
      </w:r>
      <w:r w:rsidRPr="00C97766">
        <w:rPr>
          <w:rFonts w:ascii="Arial New Bash" w:hAnsi="Arial New Bash"/>
          <w:b/>
          <w:bCs/>
          <w:sz w:val="22"/>
          <w:szCs w:val="22"/>
        </w:rPr>
        <w:t>[</w:t>
      </w:r>
      <w:r w:rsidRPr="00C97766">
        <w:rPr>
          <w:rFonts w:ascii="Arial New Bash" w:hAnsi="Arial New Bash"/>
          <w:b/>
          <w:bCs/>
          <w:sz w:val="22"/>
          <w:szCs w:val="22"/>
          <w:lang w:val="tt-RU"/>
        </w:rPr>
        <w:t xml:space="preserve">АРАР                                                                             </w:t>
      </w:r>
      <w:proofErr w:type="gramStart"/>
      <w:r w:rsidRPr="00C97766">
        <w:rPr>
          <w:b/>
          <w:caps/>
          <w:sz w:val="22"/>
          <w:szCs w:val="22"/>
        </w:rPr>
        <w:t>р</w:t>
      </w:r>
      <w:proofErr w:type="gramEnd"/>
      <w:r w:rsidRPr="00C97766">
        <w:rPr>
          <w:b/>
          <w:caps/>
          <w:sz w:val="22"/>
          <w:szCs w:val="22"/>
        </w:rPr>
        <w:t xml:space="preserve"> е ш е н и Е</w:t>
      </w:r>
    </w:p>
    <w:p w:rsidR="00C97766" w:rsidRPr="00C97766" w:rsidRDefault="00C97766" w:rsidP="00C97766">
      <w:pPr>
        <w:jc w:val="center"/>
        <w:rPr>
          <w:sz w:val="22"/>
          <w:szCs w:val="22"/>
        </w:rPr>
      </w:pPr>
      <w:r w:rsidRPr="00C97766">
        <w:rPr>
          <w:sz w:val="22"/>
          <w:szCs w:val="22"/>
        </w:rPr>
        <w:t xml:space="preserve">О внесении изменений в Положение «О бюджетном процессе  в сельском поселении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сельсовет муниципального района </w:t>
      </w: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 Республики Башкортостан», утвержденный решением Совета сельского поселения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сельсовет муниципального района </w:t>
      </w: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 Республики Башкортостан от 27.04.2010 г. № 190</w:t>
      </w:r>
      <w:bookmarkStart w:id="0" w:name="_GoBack"/>
      <w:bookmarkEnd w:id="0"/>
    </w:p>
    <w:p w:rsidR="00C97766" w:rsidRPr="00C97766" w:rsidRDefault="00C97766" w:rsidP="00C97766">
      <w:pPr>
        <w:jc w:val="both"/>
        <w:rPr>
          <w:sz w:val="22"/>
          <w:szCs w:val="22"/>
        </w:rPr>
      </w:pPr>
    </w:p>
    <w:p w:rsidR="00C97766" w:rsidRPr="00C97766" w:rsidRDefault="00C97766" w:rsidP="00C97766">
      <w:pPr>
        <w:jc w:val="both"/>
        <w:rPr>
          <w:sz w:val="22"/>
          <w:szCs w:val="22"/>
        </w:rPr>
      </w:pP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 xml:space="preserve">          Руководствуясь Бюджетным кодексом Российской Федерации, Федеральным Законом от 06.10.2003 г. №131 – ФЗ «Об общих принципах организации местного самоуправления  в Российской Федерации», Совет сельского поселения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сельсовет муниципального района </w:t>
      </w: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 Республики Башкортостан решил: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 xml:space="preserve">         1. Внести следующие изменения в Положение «О бюджетном процессе  в сельском поселении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сельсовет муниципального района </w:t>
      </w: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 Республики Башкортостан» (далее – Положение), утвержденный решением Совета сельского поселения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сельсовет муниципального района </w:t>
      </w: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 Республики Башкортостан от 27.04.2010 г. №190: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ab/>
        <w:t>Пункт 1 статьи 12 Положения изложить в следующей редакции: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>«Получатели бюджетных средств обязаны вести реестры закупок, осуществленных без заключения муниципальных контрактов».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>Пункт 1 статьи 15 Положения дополнить абзацем 2 следующего содержания: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>«Из бюджета поселения могут предоставляться субсидии автономным учреждениям на иные цели».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 xml:space="preserve">        Абзац 2 пункта 4 статьи 16 Положения изложить в следующей редакции: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>«Предоставление бюджетных инвестиций муниципальному унитарному предприятию, основанному на праве оперативного управления, муниципальным автономным и муниципальным бюджетным учреждениям влечет соответствующее увеличение основных средств муниципального унитарного предприятия».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>Подпункт 3 пункта 1 статьи 21 Положения изложить в следующей редакции: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 xml:space="preserve">          «заключения от имени поселения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сельсовет договоров (соглашений) муниципальными казенными учреждениями».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 xml:space="preserve">     2. Обнародовать настоящее решение на информационном стенде администрации сельского поселения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 сельсовет муниципального района </w:t>
      </w: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 Республики Башкортостан и в установленном порядке и разместить на официальном сайте администрации сельского поселения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сельсовет муниципального района </w:t>
      </w: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 Республики Башкортостан </w:t>
      </w:r>
      <w:r w:rsidRPr="00C97766">
        <w:rPr>
          <w:sz w:val="22"/>
          <w:szCs w:val="22"/>
          <w:lang w:val="en-US"/>
        </w:rPr>
        <w:t>www</w:t>
      </w:r>
      <w:r w:rsidRPr="00C97766">
        <w:rPr>
          <w:sz w:val="22"/>
          <w:szCs w:val="22"/>
        </w:rPr>
        <w:t>.</w:t>
      </w:r>
      <w:proofErr w:type="spellStart"/>
      <w:r w:rsidRPr="00C97766">
        <w:rPr>
          <w:sz w:val="22"/>
          <w:szCs w:val="22"/>
          <w:lang w:val="en-US"/>
        </w:rPr>
        <w:t>chekmagush</w:t>
      </w:r>
      <w:proofErr w:type="spellEnd"/>
      <w:r w:rsidRPr="00C97766">
        <w:rPr>
          <w:sz w:val="22"/>
          <w:szCs w:val="22"/>
        </w:rPr>
        <w:t>.</w:t>
      </w:r>
      <w:r w:rsidRPr="00C97766">
        <w:rPr>
          <w:sz w:val="22"/>
          <w:szCs w:val="22"/>
          <w:lang w:val="en-US"/>
        </w:rPr>
        <w:t>com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 xml:space="preserve">3. </w:t>
      </w:r>
      <w:proofErr w:type="gramStart"/>
      <w:r w:rsidRPr="00C97766">
        <w:rPr>
          <w:sz w:val="22"/>
          <w:szCs w:val="22"/>
        </w:rPr>
        <w:t>Контроль за</w:t>
      </w:r>
      <w:proofErr w:type="gramEnd"/>
      <w:r w:rsidRPr="00C97766">
        <w:rPr>
          <w:sz w:val="22"/>
          <w:szCs w:val="22"/>
        </w:rPr>
        <w:t xml:space="preserve"> исполнением решения возложить на постоянную депутатскую комиссию Совета сельского поселения </w:t>
      </w: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сельсовет муниципального района </w:t>
      </w: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 Республики Башкортостан по бюджету, налогам, вопросам муниципальной собственности.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</w:p>
    <w:p w:rsidR="00C97766" w:rsidRPr="00C97766" w:rsidRDefault="00C97766" w:rsidP="00C97766">
      <w:pPr>
        <w:jc w:val="both"/>
        <w:rPr>
          <w:sz w:val="22"/>
          <w:szCs w:val="22"/>
        </w:rPr>
      </w:pP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 xml:space="preserve">Глава сельского поселения 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proofErr w:type="spellStart"/>
      <w:r w:rsidRPr="00C97766">
        <w:rPr>
          <w:sz w:val="22"/>
          <w:szCs w:val="22"/>
        </w:rPr>
        <w:t>Старокалмашевский</w:t>
      </w:r>
      <w:proofErr w:type="spellEnd"/>
      <w:r w:rsidRPr="00C97766">
        <w:rPr>
          <w:sz w:val="22"/>
          <w:szCs w:val="22"/>
        </w:rPr>
        <w:t xml:space="preserve">  сельсовет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>муниципального района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proofErr w:type="spellStart"/>
      <w:r w:rsidRPr="00C97766">
        <w:rPr>
          <w:sz w:val="22"/>
          <w:szCs w:val="22"/>
        </w:rPr>
        <w:t>Чекмагушевский</w:t>
      </w:r>
      <w:proofErr w:type="spellEnd"/>
      <w:r w:rsidRPr="00C97766">
        <w:rPr>
          <w:sz w:val="22"/>
          <w:szCs w:val="22"/>
        </w:rPr>
        <w:t xml:space="preserve"> район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 xml:space="preserve">Республики Башкортостан                                             </w:t>
      </w:r>
      <w:proofErr w:type="spellStart"/>
      <w:r w:rsidRPr="00C97766">
        <w:rPr>
          <w:sz w:val="22"/>
          <w:szCs w:val="22"/>
        </w:rPr>
        <w:t>А.У.Макулов</w:t>
      </w:r>
      <w:proofErr w:type="spellEnd"/>
    </w:p>
    <w:p w:rsidR="00C97766" w:rsidRPr="00C97766" w:rsidRDefault="00C97766" w:rsidP="00C97766">
      <w:pPr>
        <w:jc w:val="both"/>
        <w:rPr>
          <w:sz w:val="22"/>
          <w:szCs w:val="22"/>
        </w:rPr>
      </w:pPr>
    </w:p>
    <w:p w:rsidR="00C97766" w:rsidRPr="00C97766" w:rsidRDefault="00C97766" w:rsidP="00C97766">
      <w:pPr>
        <w:jc w:val="both"/>
        <w:rPr>
          <w:sz w:val="22"/>
          <w:szCs w:val="22"/>
        </w:rPr>
      </w:pPr>
      <w:proofErr w:type="spellStart"/>
      <w:r w:rsidRPr="00C97766">
        <w:rPr>
          <w:sz w:val="22"/>
          <w:szCs w:val="22"/>
        </w:rPr>
        <w:t>с</w:t>
      </w:r>
      <w:proofErr w:type="gramStart"/>
      <w:r w:rsidRPr="00C97766">
        <w:rPr>
          <w:sz w:val="22"/>
          <w:szCs w:val="22"/>
        </w:rPr>
        <w:t>.С</w:t>
      </w:r>
      <w:proofErr w:type="gramEnd"/>
      <w:r w:rsidRPr="00C97766">
        <w:rPr>
          <w:sz w:val="22"/>
          <w:szCs w:val="22"/>
        </w:rPr>
        <w:t>тарокалмашево</w:t>
      </w:r>
      <w:proofErr w:type="spellEnd"/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>13 августа 2013 года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  <w:r w:rsidRPr="00C97766">
        <w:rPr>
          <w:sz w:val="22"/>
          <w:szCs w:val="22"/>
        </w:rPr>
        <w:t>№  105</w:t>
      </w:r>
    </w:p>
    <w:p w:rsidR="00C97766" w:rsidRPr="00C97766" w:rsidRDefault="00C97766" w:rsidP="00C97766">
      <w:pPr>
        <w:jc w:val="both"/>
        <w:rPr>
          <w:sz w:val="22"/>
          <w:szCs w:val="22"/>
        </w:rPr>
      </w:pPr>
    </w:p>
    <w:p w:rsidR="00C97766" w:rsidRPr="00C97766" w:rsidRDefault="00C97766" w:rsidP="00C97766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C908CC" w:rsidRDefault="00C908CC"/>
    <w:sectPr w:rsidR="00C9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A8"/>
    <w:rsid w:val="009F43A8"/>
    <w:rsid w:val="00C908CC"/>
    <w:rsid w:val="00C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77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77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2013-08-26T09:51:00Z</dcterms:created>
  <dcterms:modified xsi:type="dcterms:W3CDTF">2013-08-26T09:52:00Z</dcterms:modified>
</cp:coreProperties>
</file>